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61" w:rsidRPr="00360B3B" w:rsidRDefault="00D86661" w:rsidP="00360B3B">
      <w:pPr>
        <w:widowControl w:val="0"/>
        <w:ind w:left="6237"/>
        <w:jc w:val="right"/>
        <w:rPr>
          <w:b/>
          <w:sz w:val="20"/>
          <w:szCs w:val="20"/>
        </w:rPr>
      </w:pPr>
      <w:r w:rsidRPr="00360B3B">
        <w:rPr>
          <w:b/>
          <w:sz w:val="20"/>
          <w:szCs w:val="20"/>
        </w:rPr>
        <w:t>«УТВЕРЖДЕННО»</w:t>
      </w:r>
    </w:p>
    <w:p w:rsidR="00D86661" w:rsidRPr="00360B3B" w:rsidRDefault="00D86661" w:rsidP="00360B3B">
      <w:pPr>
        <w:widowControl w:val="0"/>
        <w:ind w:left="6521"/>
        <w:jc w:val="right"/>
        <w:rPr>
          <w:b/>
          <w:sz w:val="20"/>
          <w:szCs w:val="20"/>
        </w:rPr>
      </w:pPr>
      <w:r w:rsidRPr="00360B3B">
        <w:rPr>
          <w:b/>
          <w:sz w:val="20"/>
          <w:szCs w:val="20"/>
        </w:rPr>
        <w:t>Постановлением администрации</w:t>
      </w:r>
    </w:p>
    <w:p w:rsidR="00D86661" w:rsidRPr="00360B3B" w:rsidRDefault="00D86661" w:rsidP="00360B3B">
      <w:pPr>
        <w:widowControl w:val="0"/>
        <w:ind w:left="6521"/>
        <w:jc w:val="right"/>
        <w:rPr>
          <w:b/>
          <w:sz w:val="20"/>
          <w:szCs w:val="20"/>
        </w:rPr>
      </w:pPr>
      <w:r w:rsidRPr="00360B3B">
        <w:rPr>
          <w:b/>
          <w:sz w:val="20"/>
          <w:szCs w:val="20"/>
        </w:rPr>
        <w:t>Красносельцевского сельского поселения Быковского муниципального района Волгоградской области</w:t>
      </w:r>
    </w:p>
    <w:p w:rsidR="00D86661" w:rsidRPr="00360B3B" w:rsidRDefault="00D86661" w:rsidP="00360B3B">
      <w:pPr>
        <w:widowControl w:val="0"/>
        <w:ind w:left="6237"/>
        <w:jc w:val="right"/>
        <w:rPr>
          <w:b/>
          <w:sz w:val="20"/>
          <w:szCs w:val="20"/>
        </w:rPr>
      </w:pPr>
      <w:r w:rsidRPr="00360B3B">
        <w:rPr>
          <w:b/>
          <w:sz w:val="20"/>
          <w:szCs w:val="20"/>
        </w:rPr>
        <w:t>№100 от 17 ноября 2017г.</w:t>
      </w:r>
    </w:p>
    <w:p w:rsidR="00D86661" w:rsidRPr="00360B3B" w:rsidRDefault="00D86661" w:rsidP="00360B3B">
      <w:pPr>
        <w:widowControl w:val="0"/>
        <w:spacing w:before="120"/>
        <w:ind w:firstLine="4609"/>
        <w:jc w:val="right"/>
        <w:rPr>
          <w:sz w:val="20"/>
          <w:szCs w:val="20"/>
        </w:rPr>
      </w:pPr>
    </w:p>
    <w:tbl>
      <w:tblPr>
        <w:tblpPr w:leftFromText="181" w:rightFromText="181" w:vertAnchor="text" w:horzAnchor="margin" w:tblpX="109" w:tblpY="1"/>
        <w:tblW w:w="0" w:type="auto"/>
        <w:tblBorders>
          <w:top w:val="single" w:sz="4" w:space="0" w:color="auto"/>
          <w:left w:val="single" w:sz="4" w:space="0" w:color="auto"/>
          <w:bottom w:val="single" w:sz="4" w:space="0" w:color="auto"/>
          <w:right w:val="single" w:sz="4" w:space="0" w:color="auto"/>
        </w:tblBorders>
        <w:tblLayout w:type="fixed"/>
        <w:tblLook w:val="0000"/>
      </w:tblPr>
      <w:tblGrid>
        <w:gridCol w:w="9322"/>
      </w:tblGrid>
      <w:tr w:rsidR="00D86661" w:rsidRPr="00360B3B" w:rsidTr="00A31A28">
        <w:trPr>
          <w:trHeight w:val="8846"/>
        </w:trPr>
        <w:tc>
          <w:tcPr>
            <w:tcW w:w="9322" w:type="dxa"/>
            <w:tcBorders>
              <w:top w:val="double" w:sz="12" w:space="0" w:color="auto"/>
              <w:left w:val="double" w:sz="12" w:space="0" w:color="auto"/>
              <w:bottom w:val="double" w:sz="12" w:space="0" w:color="auto"/>
              <w:right w:val="double" w:sz="12" w:space="0" w:color="auto"/>
            </w:tcBorders>
          </w:tcPr>
          <w:p w:rsidR="00D86661" w:rsidRPr="00360B3B" w:rsidRDefault="00D86661" w:rsidP="00360B3B">
            <w:pPr>
              <w:widowControl w:val="0"/>
              <w:jc w:val="center"/>
            </w:pPr>
          </w:p>
          <w:p w:rsidR="00D86661" w:rsidRPr="00360B3B" w:rsidRDefault="00D86661" w:rsidP="00360B3B">
            <w:pPr>
              <w:widowControl w:val="0"/>
              <w:jc w:val="center"/>
              <w:rPr>
                <w:sz w:val="28"/>
              </w:rPr>
            </w:pPr>
          </w:p>
          <w:p w:rsidR="00D86661" w:rsidRPr="00360B3B" w:rsidRDefault="00D86661" w:rsidP="00360B3B">
            <w:pPr>
              <w:widowControl w:val="0"/>
              <w:ind w:firstLine="129"/>
              <w:jc w:val="center"/>
              <w:outlineLvl w:val="1"/>
              <w:rPr>
                <w:sz w:val="32"/>
                <w:szCs w:val="20"/>
              </w:rPr>
            </w:pPr>
          </w:p>
          <w:p w:rsidR="00D86661" w:rsidRPr="00360B3B" w:rsidRDefault="00D86661" w:rsidP="00360B3B">
            <w:pPr>
              <w:widowControl w:val="0"/>
              <w:ind w:firstLine="130"/>
              <w:jc w:val="center"/>
              <w:outlineLvl w:val="1"/>
              <w:rPr>
                <w:b/>
                <w:sz w:val="32"/>
                <w:szCs w:val="20"/>
              </w:rPr>
            </w:pPr>
            <w:r w:rsidRPr="00360B3B">
              <w:rPr>
                <w:b/>
                <w:sz w:val="32"/>
                <w:szCs w:val="20"/>
              </w:rPr>
              <w:t>ДОКУМЕНТАЦИЯ ПО АУКЦИОНУ</w:t>
            </w:r>
          </w:p>
          <w:p w:rsidR="00D86661" w:rsidRPr="00360B3B" w:rsidRDefault="00D86661" w:rsidP="00360B3B">
            <w:pPr>
              <w:widowControl w:val="0"/>
              <w:jc w:val="center"/>
              <w:rPr>
                <w:b/>
                <w:sz w:val="32"/>
              </w:rPr>
            </w:pPr>
          </w:p>
          <w:p w:rsidR="00D86661" w:rsidRPr="00360B3B" w:rsidRDefault="00D86661" w:rsidP="00360B3B">
            <w:pPr>
              <w:widowControl w:val="0"/>
              <w:jc w:val="center"/>
              <w:outlineLvl w:val="0"/>
              <w:rPr>
                <w:snapToGrid w:val="0"/>
              </w:rPr>
            </w:pPr>
            <w:r w:rsidRPr="00360B3B">
              <w:rPr>
                <w:sz w:val="22"/>
                <w:szCs w:val="22"/>
              </w:rPr>
              <w:t xml:space="preserve">на </w:t>
            </w:r>
            <w:r w:rsidRPr="00360B3B">
              <w:rPr>
                <w:snapToGrid w:val="0"/>
                <w:sz w:val="22"/>
                <w:szCs w:val="22"/>
              </w:rPr>
              <w:t>право заключения договора аренды (жило</w:t>
            </w:r>
            <w:r>
              <w:rPr>
                <w:snapToGrid w:val="0"/>
                <w:sz w:val="22"/>
                <w:szCs w:val="22"/>
              </w:rPr>
              <w:t>е</w:t>
            </w:r>
            <w:r w:rsidRPr="00360B3B">
              <w:rPr>
                <w:snapToGrid w:val="0"/>
                <w:sz w:val="22"/>
                <w:szCs w:val="22"/>
              </w:rPr>
              <w:t xml:space="preserve"> </w:t>
            </w:r>
            <w:r>
              <w:rPr>
                <w:snapToGrid w:val="0"/>
                <w:sz w:val="22"/>
                <w:szCs w:val="22"/>
              </w:rPr>
              <w:t>здание</w:t>
            </w:r>
            <w:r w:rsidRPr="00360B3B">
              <w:rPr>
                <w:snapToGrid w:val="0"/>
                <w:sz w:val="22"/>
                <w:szCs w:val="22"/>
              </w:rPr>
              <w:t xml:space="preserve">) имущества, </w:t>
            </w:r>
          </w:p>
          <w:p w:rsidR="00D86661" w:rsidRPr="00360B3B" w:rsidRDefault="00D86661" w:rsidP="00360B3B">
            <w:pPr>
              <w:widowControl w:val="0"/>
              <w:jc w:val="center"/>
              <w:outlineLvl w:val="0"/>
              <w:rPr>
                <w:snapToGrid w:val="0"/>
              </w:rPr>
            </w:pPr>
            <w:r w:rsidRPr="00360B3B">
              <w:rPr>
                <w:snapToGrid w:val="0"/>
                <w:sz w:val="22"/>
                <w:szCs w:val="22"/>
              </w:rPr>
              <w:t>находящегося в муниципальной собственности Красносельцевского сельского поселения Быковского муниципального района Волгоградской области:</w:t>
            </w:r>
          </w:p>
          <w:p w:rsidR="00D86661" w:rsidRPr="00360B3B" w:rsidRDefault="00D86661" w:rsidP="00360B3B"/>
          <w:p w:rsidR="00D86661" w:rsidRPr="00360B3B" w:rsidRDefault="00D86661" w:rsidP="00360B3B">
            <w:pPr>
              <w:widowControl w:val="0"/>
              <w:spacing w:before="100" w:beforeAutospacing="1"/>
              <w:ind w:left="426" w:right="459" w:firstLine="284"/>
              <w:jc w:val="both"/>
            </w:pPr>
            <w:r w:rsidRPr="00360B3B">
              <w:rPr>
                <w:sz w:val="22"/>
                <w:szCs w:val="22"/>
              </w:rPr>
              <w:t>Лот № 1: назначение: жилое здание, 1-этажное, общая площадь: 456,4 кв.м, сдаваемая общая площадь 158 кв.м., (местонахождение) объекта: 404063, Волгоградская область Быковский район, с.Красноселей, ул.Новостройка 38, кадастровый (условный) номер: 34:02:050001:1479, с соблюдением следующих условий: срок аренды – пять лет (60 месяцев); цель аренды - для использования в качестве проживания</w:t>
            </w:r>
          </w:p>
          <w:p w:rsidR="00D86661" w:rsidRPr="00360B3B" w:rsidRDefault="00D86661" w:rsidP="00360B3B">
            <w:pPr>
              <w:ind w:left="851" w:right="805"/>
              <w:jc w:val="both"/>
            </w:pPr>
          </w:p>
          <w:p w:rsidR="00D86661" w:rsidRPr="00360B3B" w:rsidRDefault="00D86661" w:rsidP="00360B3B">
            <w:pPr>
              <w:widowControl w:val="0"/>
              <w:jc w:val="both"/>
            </w:pPr>
          </w:p>
          <w:p w:rsidR="00D86661" w:rsidRPr="00360B3B" w:rsidRDefault="00D86661" w:rsidP="00360B3B">
            <w:pPr>
              <w:widowControl w:val="0"/>
              <w:jc w:val="both"/>
            </w:pPr>
          </w:p>
          <w:p w:rsidR="00D86661" w:rsidRPr="00360B3B" w:rsidRDefault="00D86661" w:rsidP="00360B3B">
            <w:pPr>
              <w:widowControl w:val="0"/>
              <w:jc w:val="both"/>
            </w:pPr>
          </w:p>
          <w:p w:rsidR="00D86661" w:rsidRPr="00360B3B" w:rsidRDefault="00D86661" w:rsidP="00360B3B">
            <w:pPr>
              <w:widowControl w:val="0"/>
              <w:jc w:val="both"/>
            </w:pPr>
          </w:p>
          <w:p w:rsidR="00D86661" w:rsidRPr="00360B3B" w:rsidRDefault="00D86661" w:rsidP="00360B3B">
            <w:pPr>
              <w:widowControl w:val="0"/>
            </w:pPr>
          </w:p>
          <w:p w:rsidR="00D86661" w:rsidRPr="00360B3B" w:rsidRDefault="00D86661" w:rsidP="00360B3B">
            <w:pPr>
              <w:widowControl w:val="0"/>
              <w:jc w:val="center"/>
            </w:pPr>
          </w:p>
          <w:p w:rsidR="00D86661" w:rsidRPr="00360B3B" w:rsidRDefault="00D86661" w:rsidP="00360B3B">
            <w:pPr>
              <w:widowControl w:val="0"/>
              <w:jc w:val="center"/>
            </w:pPr>
          </w:p>
          <w:p w:rsidR="00D86661" w:rsidRPr="00360B3B" w:rsidRDefault="00D86661" w:rsidP="00360B3B">
            <w:pPr>
              <w:widowControl w:val="0"/>
              <w:jc w:val="center"/>
            </w:pPr>
          </w:p>
          <w:p w:rsidR="00D86661" w:rsidRPr="00360B3B" w:rsidRDefault="00D86661" w:rsidP="00360B3B">
            <w:pPr>
              <w:widowControl w:val="0"/>
              <w:jc w:val="center"/>
            </w:pPr>
          </w:p>
          <w:p w:rsidR="00D86661" w:rsidRPr="00360B3B" w:rsidRDefault="00D86661" w:rsidP="00360B3B">
            <w:pPr>
              <w:widowControl w:val="0"/>
              <w:jc w:val="center"/>
            </w:pPr>
          </w:p>
          <w:p w:rsidR="00D86661" w:rsidRPr="00360B3B" w:rsidRDefault="00D86661" w:rsidP="00360B3B">
            <w:pPr>
              <w:widowControl w:val="0"/>
              <w:jc w:val="center"/>
            </w:pPr>
          </w:p>
          <w:p w:rsidR="00D86661" w:rsidRPr="00360B3B" w:rsidRDefault="00D86661" w:rsidP="00360B3B">
            <w:pPr>
              <w:widowControl w:val="0"/>
              <w:jc w:val="center"/>
            </w:pPr>
            <w:r w:rsidRPr="00360B3B">
              <w:rPr>
                <w:sz w:val="22"/>
                <w:szCs w:val="22"/>
              </w:rPr>
              <w:t>с.п.Красноселец</w:t>
            </w:r>
          </w:p>
          <w:p w:rsidR="00D86661" w:rsidRPr="00360B3B" w:rsidRDefault="00D86661" w:rsidP="00360B3B">
            <w:pPr>
              <w:widowControl w:val="0"/>
              <w:jc w:val="center"/>
              <w:rPr>
                <w:sz w:val="28"/>
              </w:rPr>
            </w:pPr>
            <w:r w:rsidRPr="00360B3B">
              <w:rPr>
                <w:sz w:val="22"/>
                <w:szCs w:val="22"/>
              </w:rPr>
              <w:t>20</w:t>
            </w:r>
            <w:bookmarkStart w:id="0" w:name="_GoBack"/>
            <w:bookmarkEnd w:id="0"/>
            <w:r w:rsidRPr="00360B3B">
              <w:rPr>
                <w:sz w:val="22"/>
                <w:szCs w:val="22"/>
              </w:rPr>
              <w:t>17 год</w:t>
            </w:r>
          </w:p>
        </w:tc>
      </w:tr>
    </w:tbl>
    <w:p w:rsidR="00D86661" w:rsidRDefault="00D86661" w:rsidP="00360B3B">
      <w:pPr>
        <w:widowControl w:val="0"/>
        <w:tabs>
          <w:tab w:val="center" w:pos="9720"/>
        </w:tabs>
        <w:jc w:val="center"/>
        <w:rPr>
          <w:b/>
          <w:sz w:val="20"/>
        </w:rPr>
      </w:pPr>
      <w:r w:rsidRPr="00360B3B">
        <w:rPr>
          <w:b/>
          <w:sz w:val="20"/>
        </w:rPr>
        <w:br w:type="page"/>
      </w:r>
    </w:p>
    <w:p w:rsidR="00D86661" w:rsidRDefault="00D86661" w:rsidP="00360B3B">
      <w:pPr>
        <w:widowControl w:val="0"/>
        <w:tabs>
          <w:tab w:val="center" w:pos="9720"/>
        </w:tabs>
        <w:jc w:val="center"/>
        <w:rPr>
          <w:b/>
          <w:sz w:val="20"/>
        </w:rPr>
      </w:pPr>
      <w:r>
        <w:rPr>
          <w:b/>
          <w:sz w:val="20"/>
        </w:rPr>
        <w:t xml:space="preserve">Извещение о проведении открытого аукциона </w:t>
      </w:r>
    </w:p>
    <w:p w:rsidR="00D86661" w:rsidRPr="00360B3B" w:rsidRDefault="00D86661" w:rsidP="00B92093">
      <w:pPr>
        <w:widowControl w:val="0"/>
        <w:jc w:val="center"/>
        <w:outlineLvl w:val="0"/>
        <w:rPr>
          <w:b/>
          <w:snapToGrid w:val="0"/>
          <w:sz w:val="22"/>
          <w:szCs w:val="22"/>
        </w:rPr>
      </w:pPr>
      <w:r w:rsidRPr="00360B3B">
        <w:rPr>
          <w:b/>
          <w:sz w:val="22"/>
          <w:szCs w:val="22"/>
        </w:rPr>
        <w:t xml:space="preserve">на </w:t>
      </w:r>
      <w:r w:rsidRPr="00360B3B">
        <w:rPr>
          <w:b/>
          <w:snapToGrid w:val="0"/>
          <w:sz w:val="22"/>
          <w:szCs w:val="22"/>
        </w:rPr>
        <w:t xml:space="preserve">право заключения договора аренды (жилого помещения) имущества, </w:t>
      </w:r>
    </w:p>
    <w:p w:rsidR="00D86661" w:rsidRPr="00360B3B" w:rsidRDefault="00D86661" w:rsidP="00B92093">
      <w:pPr>
        <w:widowControl w:val="0"/>
        <w:jc w:val="center"/>
        <w:outlineLvl w:val="0"/>
        <w:rPr>
          <w:b/>
          <w:snapToGrid w:val="0"/>
          <w:sz w:val="22"/>
          <w:szCs w:val="22"/>
        </w:rPr>
      </w:pPr>
      <w:r w:rsidRPr="00360B3B">
        <w:rPr>
          <w:b/>
          <w:snapToGrid w:val="0"/>
          <w:sz w:val="22"/>
          <w:szCs w:val="22"/>
        </w:rPr>
        <w:t>находящегося в муниципальной собственности Красносельцевского сельского поселения Быковского муниципального района Волгоградской области:</w:t>
      </w:r>
    </w:p>
    <w:p w:rsidR="00D86661" w:rsidRDefault="00D86661" w:rsidP="00B92093">
      <w:pPr>
        <w:widowControl w:val="0"/>
        <w:tabs>
          <w:tab w:val="center" w:pos="9720"/>
        </w:tabs>
        <w:jc w:val="both"/>
        <w:rPr>
          <w:sz w:val="20"/>
        </w:rPr>
      </w:pPr>
      <w:r w:rsidRPr="00B92093">
        <w:rPr>
          <w:sz w:val="20"/>
        </w:rPr>
        <w:t>форма торгов:-открытый аукцион</w:t>
      </w:r>
    </w:p>
    <w:p w:rsidR="00D86661" w:rsidRDefault="00D86661" w:rsidP="00B92093">
      <w:pPr>
        <w:widowControl w:val="0"/>
        <w:tabs>
          <w:tab w:val="center" w:pos="9720"/>
        </w:tabs>
        <w:jc w:val="both"/>
        <w:rPr>
          <w:sz w:val="20"/>
        </w:rPr>
      </w:pPr>
    </w:p>
    <w:p w:rsidR="00D86661" w:rsidRDefault="00D86661" w:rsidP="00B92093">
      <w:pPr>
        <w:widowControl w:val="0"/>
        <w:tabs>
          <w:tab w:val="center" w:pos="9720"/>
        </w:tabs>
        <w:jc w:val="both"/>
        <w:rPr>
          <w:sz w:val="20"/>
          <w:szCs w:val="20"/>
        </w:rPr>
      </w:pPr>
      <w:r>
        <w:rPr>
          <w:sz w:val="20"/>
        </w:rPr>
        <w:t>Организатор торгов -</w:t>
      </w:r>
      <w:r w:rsidRPr="00360B3B">
        <w:rPr>
          <w:sz w:val="20"/>
          <w:szCs w:val="20"/>
        </w:rPr>
        <w:t>Администрация Красносельцевского сельского поселения Быковского муниципального района Волгоградской области</w:t>
      </w:r>
    </w:p>
    <w:p w:rsidR="00D86661" w:rsidRDefault="00D86661" w:rsidP="00B92093">
      <w:pPr>
        <w:widowControl w:val="0"/>
        <w:tabs>
          <w:tab w:val="center" w:pos="9720"/>
        </w:tabs>
        <w:jc w:val="both"/>
        <w:rPr>
          <w:sz w:val="20"/>
          <w:szCs w:val="20"/>
        </w:rPr>
      </w:pPr>
    </w:p>
    <w:p w:rsidR="00D86661" w:rsidRDefault="00D86661" w:rsidP="00B92093">
      <w:pPr>
        <w:widowControl w:val="0"/>
        <w:tabs>
          <w:tab w:val="left" w:pos="851"/>
          <w:tab w:val="left" w:pos="1134"/>
        </w:tabs>
        <w:contextualSpacing/>
        <w:jc w:val="both"/>
        <w:rPr>
          <w:rFonts w:ascii="NeoSansCyrRegular" w:hAnsi="NeoSansCyrRegular"/>
          <w:color w:val="282828"/>
          <w:sz w:val="20"/>
          <w:szCs w:val="20"/>
        </w:rPr>
      </w:pPr>
      <w:r w:rsidRPr="00360B3B">
        <w:rPr>
          <w:sz w:val="20"/>
          <w:szCs w:val="20"/>
        </w:rPr>
        <w:t xml:space="preserve">Место нахождения / почтовый адрес:  404063,Волгоградская область, с.Красноселец, ул.Ленина 27; </w:t>
      </w:r>
      <w:r w:rsidRPr="00360B3B">
        <w:rPr>
          <w:sz w:val="20"/>
          <w:szCs w:val="20"/>
        </w:rPr>
        <w:sym w:font="Wingdings" w:char="F028"/>
      </w:r>
      <w:r w:rsidRPr="00360B3B">
        <w:rPr>
          <w:sz w:val="20"/>
          <w:szCs w:val="20"/>
        </w:rPr>
        <w:t xml:space="preserve"> (</w:t>
      </w:r>
      <w:r w:rsidRPr="00360B3B">
        <w:rPr>
          <w:bCs/>
          <w:sz w:val="20"/>
          <w:szCs w:val="20"/>
        </w:rPr>
        <w:t>884495) 37468 (37400)</w:t>
      </w:r>
      <w:r w:rsidRPr="00360B3B">
        <w:rPr>
          <w:sz w:val="20"/>
          <w:szCs w:val="20"/>
        </w:rPr>
        <w:t xml:space="preserve">; </w:t>
      </w:r>
      <w:r w:rsidRPr="00360B3B">
        <w:rPr>
          <w:sz w:val="20"/>
          <w:szCs w:val="20"/>
        </w:rPr>
        <w:sym w:font="Wingdings 2" w:char="F037"/>
      </w:r>
      <w:r w:rsidRPr="00360B3B">
        <w:rPr>
          <w:sz w:val="20"/>
          <w:szCs w:val="20"/>
        </w:rPr>
        <w:t> (</w:t>
      </w:r>
      <w:r w:rsidRPr="00360B3B">
        <w:rPr>
          <w:bCs/>
          <w:sz w:val="20"/>
          <w:szCs w:val="20"/>
        </w:rPr>
        <w:t xml:space="preserve">884495) 37400; </w:t>
      </w:r>
      <w:r w:rsidRPr="00360B3B">
        <w:rPr>
          <w:sz w:val="20"/>
          <w:szCs w:val="20"/>
          <w:lang w:val="en-US"/>
        </w:rPr>
        <w:t>e</w:t>
      </w:r>
      <w:r w:rsidRPr="00360B3B">
        <w:rPr>
          <w:sz w:val="20"/>
          <w:szCs w:val="20"/>
        </w:rPr>
        <w:t>-</w:t>
      </w:r>
      <w:r w:rsidRPr="00360B3B">
        <w:rPr>
          <w:sz w:val="20"/>
          <w:szCs w:val="20"/>
          <w:lang w:val="en-US"/>
        </w:rPr>
        <w:t>mail</w:t>
      </w:r>
      <w:r w:rsidRPr="00360B3B">
        <w:rPr>
          <w:sz w:val="20"/>
          <w:szCs w:val="20"/>
        </w:rPr>
        <w:t xml:space="preserve">: </w:t>
      </w:r>
      <w:hyperlink r:id="rId5" w:history="1">
        <w:r w:rsidRPr="00360B3B">
          <w:rPr>
            <w:color w:val="0000FF"/>
            <w:sz w:val="20"/>
            <w:szCs w:val="20"/>
            <w:u w:val="single"/>
            <w:lang w:val="en-US"/>
          </w:rPr>
          <w:t>bykkrasnoselec</w:t>
        </w:r>
        <w:r w:rsidRPr="00360B3B">
          <w:rPr>
            <w:color w:val="0000FF"/>
            <w:sz w:val="20"/>
            <w:szCs w:val="20"/>
            <w:u w:val="single"/>
          </w:rPr>
          <w:t>@</w:t>
        </w:r>
        <w:r w:rsidRPr="00360B3B">
          <w:rPr>
            <w:color w:val="0000FF"/>
            <w:sz w:val="20"/>
            <w:szCs w:val="20"/>
            <w:u w:val="single"/>
            <w:lang w:val="en-US"/>
          </w:rPr>
          <w:t>yandex</w:t>
        </w:r>
        <w:r w:rsidRPr="00360B3B">
          <w:rPr>
            <w:color w:val="0000FF"/>
            <w:sz w:val="20"/>
            <w:szCs w:val="20"/>
            <w:u w:val="single"/>
          </w:rPr>
          <w:t>.</w:t>
        </w:r>
        <w:r w:rsidRPr="00360B3B">
          <w:rPr>
            <w:color w:val="0000FF"/>
            <w:sz w:val="20"/>
            <w:szCs w:val="20"/>
            <w:u w:val="single"/>
            <w:lang w:val="en-US"/>
          </w:rPr>
          <w:t>ru</w:t>
        </w:r>
      </w:hyperlink>
      <w:r w:rsidRPr="00360B3B">
        <w:rPr>
          <w:rFonts w:ascii="NeoSansCyrRegular" w:hAnsi="NeoSansCyrRegular"/>
          <w:color w:val="282828"/>
          <w:sz w:val="20"/>
          <w:szCs w:val="20"/>
        </w:rPr>
        <w:t>.</w:t>
      </w:r>
    </w:p>
    <w:p w:rsidR="00D86661" w:rsidRDefault="00D86661" w:rsidP="00B92093">
      <w:pPr>
        <w:widowControl w:val="0"/>
        <w:tabs>
          <w:tab w:val="left" w:pos="851"/>
          <w:tab w:val="left" w:pos="1134"/>
        </w:tabs>
        <w:contextualSpacing/>
        <w:jc w:val="both"/>
        <w:rPr>
          <w:rFonts w:ascii="NeoSansCyrRegular" w:hAnsi="NeoSansCyrRegular"/>
          <w:color w:val="282828"/>
          <w:sz w:val="20"/>
          <w:szCs w:val="20"/>
        </w:rPr>
      </w:pPr>
    </w:p>
    <w:p w:rsidR="00D86661" w:rsidRPr="00360B3B" w:rsidRDefault="00D86661" w:rsidP="00B92093">
      <w:pPr>
        <w:widowControl w:val="0"/>
        <w:tabs>
          <w:tab w:val="left" w:pos="851"/>
          <w:tab w:val="left" w:pos="1134"/>
        </w:tabs>
        <w:contextualSpacing/>
        <w:jc w:val="both"/>
        <w:rPr>
          <w:sz w:val="20"/>
          <w:szCs w:val="20"/>
        </w:rPr>
      </w:pPr>
      <w:r>
        <w:rPr>
          <w:rFonts w:ascii="NeoSansCyrRegular" w:hAnsi="NeoSansCyrRegular"/>
          <w:color w:val="282828"/>
          <w:sz w:val="20"/>
          <w:szCs w:val="20"/>
        </w:rPr>
        <w:t>Предмет аукциона:</w:t>
      </w:r>
    </w:p>
    <w:p w:rsidR="00D86661" w:rsidRPr="00360B3B" w:rsidRDefault="00D86661" w:rsidP="00B92093">
      <w:pPr>
        <w:widowControl w:val="0"/>
        <w:ind w:firstLine="426"/>
        <w:jc w:val="both"/>
        <w:rPr>
          <w:sz w:val="20"/>
          <w:szCs w:val="20"/>
        </w:rPr>
      </w:pPr>
      <w:r w:rsidRPr="00360B3B">
        <w:rPr>
          <w:sz w:val="20"/>
          <w:szCs w:val="20"/>
        </w:rPr>
        <w:t>Предметом аукциона является право на заключение договора аренды имущества</w:t>
      </w:r>
      <w:r>
        <w:rPr>
          <w:sz w:val="20"/>
          <w:szCs w:val="20"/>
        </w:rPr>
        <w:t xml:space="preserve"> (жилое здание)</w:t>
      </w:r>
      <w:r w:rsidRPr="00360B3B">
        <w:rPr>
          <w:sz w:val="20"/>
          <w:szCs w:val="20"/>
        </w:rPr>
        <w:t xml:space="preserve">, находящегося в муниципальной собственности Красносельцевского сельского поселения Быковского муниципального района Волгоградской области: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A0"/>
      </w:tblPr>
      <w:tblGrid>
        <w:gridCol w:w="454"/>
        <w:gridCol w:w="1026"/>
        <w:gridCol w:w="1428"/>
        <w:gridCol w:w="720"/>
        <w:gridCol w:w="1080"/>
        <w:gridCol w:w="1440"/>
        <w:gridCol w:w="1080"/>
        <w:gridCol w:w="1080"/>
        <w:gridCol w:w="1260"/>
      </w:tblGrid>
      <w:tr w:rsidR="00D86661" w:rsidRPr="00360B3B" w:rsidTr="0009143E">
        <w:trPr>
          <w:cantSplit/>
          <w:trHeight w:val="20"/>
        </w:trPr>
        <w:tc>
          <w:tcPr>
            <w:tcW w:w="454" w:type="dxa"/>
            <w:vAlign w:val="center"/>
          </w:tcPr>
          <w:p w:rsidR="00D86661" w:rsidRPr="00360B3B" w:rsidRDefault="00D86661" w:rsidP="00A35DE0">
            <w:pPr>
              <w:widowControl w:val="0"/>
              <w:tabs>
                <w:tab w:val="left" w:pos="610"/>
              </w:tabs>
              <w:jc w:val="center"/>
              <w:rPr>
                <w:b/>
                <w:sz w:val="16"/>
                <w:szCs w:val="16"/>
              </w:rPr>
            </w:pPr>
            <w:r w:rsidRPr="00360B3B">
              <w:rPr>
                <w:b/>
                <w:sz w:val="16"/>
                <w:szCs w:val="16"/>
              </w:rPr>
              <w:t>№ лота</w:t>
            </w:r>
          </w:p>
        </w:tc>
        <w:tc>
          <w:tcPr>
            <w:tcW w:w="1026"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Место расположения имущества</w:t>
            </w:r>
          </w:p>
          <w:p w:rsidR="00D86661" w:rsidRPr="00360B3B" w:rsidRDefault="00D86661" w:rsidP="00A35DE0">
            <w:pPr>
              <w:widowControl w:val="0"/>
              <w:tabs>
                <w:tab w:val="left" w:pos="0"/>
              </w:tabs>
              <w:jc w:val="center"/>
              <w:rPr>
                <w:b/>
                <w:sz w:val="16"/>
                <w:szCs w:val="16"/>
              </w:rPr>
            </w:pPr>
          </w:p>
          <w:p w:rsidR="00D86661" w:rsidRPr="00360B3B" w:rsidRDefault="00D86661" w:rsidP="00A35DE0">
            <w:pPr>
              <w:widowControl w:val="0"/>
              <w:tabs>
                <w:tab w:val="left" w:pos="0"/>
              </w:tabs>
              <w:jc w:val="center"/>
              <w:rPr>
                <w:b/>
                <w:sz w:val="16"/>
                <w:szCs w:val="16"/>
              </w:rPr>
            </w:pPr>
          </w:p>
        </w:tc>
        <w:tc>
          <w:tcPr>
            <w:tcW w:w="1428"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Описание и технические характеристики имущества</w:t>
            </w:r>
          </w:p>
        </w:tc>
        <w:tc>
          <w:tcPr>
            <w:tcW w:w="720"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Сдаваемая площадь помещения в кв.м.</w:t>
            </w:r>
          </w:p>
        </w:tc>
        <w:tc>
          <w:tcPr>
            <w:tcW w:w="1080"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 xml:space="preserve">размер арендной платы, </w:t>
            </w:r>
          </w:p>
          <w:p w:rsidR="00D86661" w:rsidRPr="00360B3B" w:rsidRDefault="00D86661" w:rsidP="00A35DE0">
            <w:pPr>
              <w:widowControl w:val="0"/>
              <w:tabs>
                <w:tab w:val="left" w:pos="0"/>
              </w:tabs>
              <w:jc w:val="center"/>
              <w:rPr>
                <w:b/>
                <w:sz w:val="16"/>
                <w:szCs w:val="16"/>
              </w:rPr>
            </w:pPr>
            <w:r w:rsidRPr="00360B3B">
              <w:rPr>
                <w:b/>
                <w:sz w:val="16"/>
                <w:szCs w:val="16"/>
              </w:rPr>
              <w:t>в руб за кв.м</w:t>
            </w:r>
            <w:r>
              <w:rPr>
                <w:b/>
                <w:sz w:val="16"/>
                <w:szCs w:val="16"/>
              </w:rPr>
              <w:t>.</w:t>
            </w:r>
          </w:p>
        </w:tc>
        <w:tc>
          <w:tcPr>
            <w:tcW w:w="144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 xml:space="preserve">Начальный (стартовый) размер арендной платы, </w:t>
            </w:r>
          </w:p>
          <w:p w:rsidR="00D86661" w:rsidRPr="00360B3B" w:rsidRDefault="00D86661" w:rsidP="003A4FA8">
            <w:pPr>
              <w:widowControl w:val="0"/>
              <w:tabs>
                <w:tab w:val="left" w:pos="0"/>
              </w:tabs>
              <w:jc w:val="center"/>
              <w:rPr>
                <w:b/>
                <w:sz w:val="16"/>
                <w:szCs w:val="16"/>
              </w:rPr>
            </w:pPr>
            <w:r w:rsidRPr="00360B3B">
              <w:rPr>
                <w:b/>
                <w:sz w:val="16"/>
                <w:szCs w:val="16"/>
              </w:rPr>
              <w:t xml:space="preserve">в руб за </w:t>
            </w:r>
            <w:r>
              <w:rPr>
                <w:b/>
                <w:sz w:val="16"/>
                <w:szCs w:val="16"/>
              </w:rPr>
              <w:t>1 месяц</w:t>
            </w:r>
          </w:p>
        </w:tc>
        <w:tc>
          <w:tcPr>
            <w:tcW w:w="1080"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Срок договора аренды</w:t>
            </w:r>
          </w:p>
        </w:tc>
        <w:tc>
          <w:tcPr>
            <w:tcW w:w="1080"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Сумма задатка, руб.</w:t>
            </w:r>
          </w:p>
        </w:tc>
        <w:tc>
          <w:tcPr>
            <w:tcW w:w="1260" w:type="dxa"/>
            <w:vAlign w:val="center"/>
          </w:tcPr>
          <w:p w:rsidR="00D86661" w:rsidRPr="00360B3B" w:rsidRDefault="00D86661" w:rsidP="00A35DE0">
            <w:pPr>
              <w:widowControl w:val="0"/>
              <w:tabs>
                <w:tab w:val="left" w:pos="0"/>
              </w:tabs>
              <w:jc w:val="center"/>
              <w:rPr>
                <w:b/>
                <w:sz w:val="16"/>
                <w:szCs w:val="16"/>
              </w:rPr>
            </w:pPr>
            <w:r w:rsidRPr="00360B3B">
              <w:rPr>
                <w:b/>
                <w:sz w:val="16"/>
                <w:szCs w:val="16"/>
              </w:rPr>
              <w:t>Целевое назначение имущества</w:t>
            </w:r>
          </w:p>
        </w:tc>
      </w:tr>
      <w:tr w:rsidR="00D86661" w:rsidRPr="00360B3B" w:rsidTr="0009143E">
        <w:trPr>
          <w:cantSplit/>
          <w:trHeight w:val="20"/>
        </w:trPr>
        <w:tc>
          <w:tcPr>
            <w:tcW w:w="454" w:type="dxa"/>
            <w:vAlign w:val="center"/>
          </w:tcPr>
          <w:p w:rsidR="00D86661" w:rsidRPr="00360B3B" w:rsidRDefault="00D86661" w:rsidP="00A35DE0">
            <w:pPr>
              <w:widowControl w:val="0"/>
              <w:jc w:val="center"/>
              <w:rPr>
                <w:sz w:val="16"/>
                <w:szCs w:val="16"/>
              </w:rPr>
            </w:pPr>
            <w:r w:rsidRPr="00360B3B">
              <w:rPr>
                <w:sz w:val="16"/>
                <w:szCs w:val="16"/>
              </w:rPr>
              <w:t>1</w:t>
            </w:r>
          </w:p>
        </w:tc>
        <w:tc>
          <w:tcPr>
            <w:tcW w:w="1026" w:type="dxa"/>
            <w:vAlign w:val="center"/>
          </w:tcPr>
          <w:p w:rsidR="00D86661" w:rsidRPr="00360B3B" w:rsidRDefault="00D86661" w:rsidP="00A35DE0">
            <w:pPr>
              <w:widowControl w:val="0"/>
              <w:jc w:val="center"/>
              <w:rPr>
                <w:bCs/>
                <w:iCs/>
                <w:smallCaps/>
                <w:sz w:val="16"/>
                <w:szCs w:val="16"/>
              </w:rPr>
            </w:pPr>
            <w:r w:rsidRPr="00360B3B">
              <w:rPr>
                <w:sz w:val="16"/>
                <w:szCs w:val="16"/>
              </w:rPr>
              <w:t>404063, Волгоградская область Быковский район, с.Красноселей, ул.Новостройка 38</w:t>
            </w:r>
          </w:p>
        </w:tc>
        <w:tc>
          <w:tcPr>
            <w:tcW w:w="1428" w:type="dxa"/>
            <w:vAlign w:val="center"/>
          </w:tcPr>
          <w:p w:rsidR="00D86661" w:rsidRDefault="00D86661" w:rsidP="001E287D">
            <w:pPr>
              <w:widowControl w:val="0"/>
              <w:jc w:val="both"/>
              <w:rPr>
                <w:sz w:val="16"/>
                <w:szCs w:val="16"/>
              </w:rPr>
            </w:pPr>
            <w:r w:rsidRPr="00360B3B">
              <w:rPr>
                <w:sz w:val="16"/>
                <w:szCs w:val="16"/>
              </w:rPr>
              <w:t>жилое здание, год постройки 1975г.,1-этажное, общая площадь: 456,4 кв.м, сдаваемая общая площадь 158 кв.м., кадастровый (условный) номер: 34:02:050001:1479</w:t>
            </w:r>
          </w:p>
          <w:p w:rsidR="00D86661" w:rsidRPr="001E287D" w:rsidRDefault="00D86661" w:rsidP="001E287D">
            <w:pPr>
              <w:widowControl w:val="0"/>
              <w:jc w:val="both"/>
              <w:rPr>
                <w:bCs/>
                <w:iCs/>
                <w:sz w:val="16"/>
                <w:szCs w:val="16"/>
              </w:rPr>
            </w:pPr>
            <w:r w:rsidRPr="001E287D">
              <w:rPr>
                <w:color w:val="212121"/>
                <w:sz w:val="16"/>
                <w:szCs w:val="16"/>
              </w:rPr>
              <w:t>жилое здание соответствует требованиям санитарно-технических норм и правил</w:t>
            </w:r>
            <w:r>
              <w:rPr>
                <w:color w:val="212121"/>
                <w:sz w:val="16"/>
                <w:szCs w:val="16"/>
              </w:rPr>
              <w:t>,</w:t>
            </w:r>
          </w:p>
        </w:tc>
        <w:tc>
          <w:tcPr>
            <w:tcW w:w="720" w:type="dxa"/>
            <w:vAlign w:val="center"/>
          </w:tcPr>
          <w:p w:rsidR="00D86661" w:rsidRPr="00360B3B" w:rsidRDefault="00D86661" w:rsidP="00A35DE0">
            <w:pPr>
              <w:widowControl w:val="0"/>
              <w:jc w:val="center"/>
              <w:rPr>
                <w:bCs/>
                <w:iCs/>
                <w:sz w:val="16"/>
                <w:szCs w:val="16"/>
              </w:rPr>
            </w:pPr>
            <w:r>
              <w:rPr>
                <w:bCs/>
                <w:iCs/>
                <w:sz w:val="16"/>
                <w:szCs w:val="16"/>
              </w:rPr>
              <w:t>158</w:t>
            </w:r>
          </w:p>
        </w:tc>
        <w:tc>
          <w:tcPr>
            <w:tcW w:w="1080" w:type="dxa"/>
            <w:vAlign w:val="center"/>
          </w:tcPr>
          <w:p w:rsidR="00D86661" w:rsidRDefault="00D86661" w:rsidP="00A35DE0">
            <w:pPr>
              <w:widowControl w:val="0"/>
              <w:jc w:val="center"/>
              <w:rPr>
                <w:bCs/>
                <w:iCs/>
                <w:sz w:val="16"/>
                <w:szCs w:val="16"/>
              </w:rPr>
            </w:pPr>
            <w:r w:rsidRPr="00360B3B">
              <w:rPr>
                <w:bCs/>
                <w:iCs/>
                <w:sz w:val="16"/>
                <w:szCs w:val="16"/>
              </w:rPr>
              <w:t>625руб/кв.м.</w:t>
            </w:r>
          </w:p>
          <w:p w:rsidR="00D86661" w:rsidRDefault="00D86661" w:rsidP="00A35DE0">
            <w:pPr>
              <w:widowControl w:val="0"/>
              <w:jc w:val="center"/>
              <w:rPr>
                <w:bCs/>
                <w:iCs/>
                <w:sz w:val="16"/>
                <w:szCs w:val="16"/>
              </w:rPr>
            </w:pPr>
          </w:p>
          <w:p w:rsidR="00D86661" w:rsidRPr="00360B3B" w:rsidRDefault="00D86661" w:rsidP="0009143E">
            <w:pPr>
              <w:widowControl w:val="0"/>
              <w:jc w:val="center"/>
              <w:rPr>
                <w:bCs/>
                <w:iCs/>
                <w:sz w:val="16"/>
                <w:szCs w:val="16"/>
              </w:rPr>
            </w:pPr>
          </w:p>
        </w:tc>
        <w:tc>
          <w:tcPr>
            <w:tcW w:w="1440" w:type="dxa"/>
            <w:vAlign w:val="center"/>
          </w:tcPr>
          <w:p w:rsidR="00D86661" w:rsidRPr="00360B3B" w:rsidRDefault="00D86661" w:rsidP="0009143E">
            <w:pPr>
              <w:widowControl w:val="0"/>
              <w:jc w:val="center"/>
              <w:rPr>
                <w:bCs/>
                <w:iCs/>
                <w:sz w:val="16"/>
                <w:szCs w:val="16"/>
              </w:rPr>
            </w:pPr>
            <w:r>
              <w:rPr>
                <w:bCs/>
                <w:iCs/>
                <w:sz w:val="16"/>
                <w:szCs w:val="16"/>
              </w:rPr>
              <w:t>98750,00руб в месяц</w:t>
            </w:r>
          </w:p>
          <w:p w:rsidR="00D86661" w:rsidRPr="00360B3B" w:rsidRDefault="00D86661" w:rsidP="003A4FA8">
            <w:pPr>
              <w:widowControl w:val="0"/>
              <w:jc w:val="center"/>
              <w:rPr>
                <w:bCs/>
                <w:iCs/>
                <w:sz w:val="16"/>
                <w:szCs w:val="16"/>
              </w:rPr>
            </w:pPr>
          </w:p>
        </w:tc>
        <w:tc>
          <w:tcPr>
            <w:tcW w:w="1080" w:type="dxa"/>
            <w:vAlign w:val="center"/>
          </w:tcPr>
          <w:p w:rsidR="00D86661" w:rsidRPr="00360B3B" w:rsidRDefault="00D86661" w:rsidP="00A35DE0">
            <w:pPr>
              <w:widowControl w:val="0"/>
              <w:jc w:val="center"/>
              <w:rPr>
                <w:bCs/>
                <w:iCs/>
                <w:sz w:val="16"/>
                <w:szCs w:val="16"/>
              </w:rPr>
            </w:pPr>
            <w:r w:rsidRPr="00360B3B">
              <w:rPr>
                <w:bCs/>
                <w:iCs/>
                <w:sz w:val="16"/>
                <w:szCs w:val="16"/>
              </w:rPr>
              <w:t>5 лет (60 мес).</w:t>
            </w:r>
          </w:p>
        </w:tc>
        <w:tc>
          <w:tcPr>
            <w:tcW w:w="1080" w:type="dxa"/>
            <w:vAlign w:val="center"/>
          </w:tcPr>
          <w:p w:rsidR="00D86661" w:rsidRPr="00360B3B" w:rsidRDefault="00D86661" w:rsidP="00A35DE0">
            <w:pPr>
              <w:widowControl w:val="0"/>
              <w:jc w:val="center"/>
              <w:rPr>
                <w:bCs/>
                <w:iCs/>
                <w:sz w:val="16"/>
                <w:szCs w:val="16"/>
              </w:rPr>
            </w:pPr>
            <w:r w:rsidRPr="00360B3B">
              <w:rPr>
                <w:bCs/>
                <w:iCs/>
                <w:sz w:val="16"/>
                <w:szCs w:val="16"/>
              </w:rPr>
              <w:t xml:space="preserve">Задаток  </w:t>
            </w:r>
            <w:r>
              <w:rPr>
                <w:bCs/>
                <w:iCs/>
                <w:sz w:val="16"/>
                <w:szCs w:val="16"/>
              </w:rPr>
              <w:t xml:space="preserve">не </w:t>
            </w:r>
            <w:r w:rsidRPr="00360B3B">
              <w:rPr>
                <w:bCs/>
                <w:iCs/>
                <w:sz w:val="16"/>
                <w:szCs w:val="16"/>
              </w:rPr>
              <w:t>установлен</w:t>
            </w:r>
          </w:p>
        </w:tc>
        <w:tc>
          <w:tcPr>
            <w:tcW w:w="1260" w:type="dxa"/>
            <w:vAlign w:val="center"/>
          </w:tcPr>
          <w:p w:rsidR="00D86661" w:rsidRPr="00360B3B" w:rsidRDefault="00D86661" w:rsidP="00A35DE0">
            <w:pPr>
              <w:framePr w:wrap="auto" w:hAnchor="text" w:x="108"/>
              <w:jc w:val="center"/>
              <w:rPr>
                <w:bCs/>
                <w:iCs/>
                <w:sz w:val="16"/>
                <w:szCs w:val="16"/>
              </w:rPr>
            </w:pPr>
            <w:r w:rsidRPr="00360B3B">
              <w:rPr>
                <w:bCs/>
                <w:sz w:val="16"/>
                <w:szCs w:val="16"/>
              </w:rPr>
              <w:t>для использования в качестве проживания</w:t>
            </w:r>
          </w:p>
        </w:tc>
      </w:tr>
    </w:tbl>
    <w:p w:rsidR="00D86661" w:rsidRPr="00B92093" w:rsidRDefault="00D86661" w:rsidP="00B92093">
      <w:pPr>
        <w:widowControl w:val="0"/>
        <w:tabs>
          <w:tab w:val="center" w:pos="9720"/>
        </w:tabs>
        <w:jc w:val="both"/>
        <w:rPr>
          <w:sz w:val="20"/>
        </w:rPr>
      </w:pPr>
    </w:p>
    <w:p w:rsidR="00D86661" w:rsidRPr="00360B3B" w:rsidRDefault="00D86661" w:rsidP="00F32B1C">
      <w:pPr>
        <w:widowControl w:val="0"/>
        <w:autoSpaceDE w:val="0"/>
        <w:autoSpaceDN w:val="0"/>
        <w:adjustRightInd w:val="0"/>
        <w:ind w:firstLine="425"/>
        <w:jc w:val="both"/>
        <w:rPr>
          <w:sz w:val="20"/>
          <w:szCs w:val="20"/>
        </w:rPr>
      </w:pPr>
      <w:r w:rsidRPr="00360B3B">
        <w:rPr>
          <w:sz w:val="20"/>
          <w:szCs w:val="20"/>
        </w:rPr>
        <w:t xml:space="preserve">Место, дата и время приема заявок на участие в аукционе - 404063,Волгоградская область, с.Красноселец, ул.Ленина 27 в рабочие дни </w:t>
      </w:r>
      <w:r w:rsidRPr="00360B3B">
        <w:rPr>
          <w:b/>
          <w:sz w:val="20"/>
          <w:szCs w:val="20"/>
        </w:rPr>
        <w:t>с 9 час. 00 мин. 20 ноября 2017 года (</w:t>
      </w:r>
      <w:r w:rsidRPr="00360B3B">
        <w:rPr>
          <w:sz w:val="20"/>
          <w:szCs w:val="20"/>
        </w:rPr>
        <w:t xml:space="preserve">при  этом датой начала срока подачи заявок на участие в аукционе является день, следующий за днем размещения на официальном сайте торгов </w:t>
      </w:r>
      <w:r w:rsidRPr="00360B3B">
        <w:rPr>
          <w:sz w:val="20"/>
          <w:szCs w:val="20"/>
          <w:lang w:val="en-US"/>
        </w:rPr>
        <w:t>torgi</w:t>
      </w:r>
      <w:r w:rsidRPr="00360B3B">
        <w:rPr>
          <w:sz w:val="20"/>
          <w:szCs w:val="20"/>
        </w:rPr>
        <w:t>.</w:t>
      </w:r>
      <w:r w:rsidRPr="00360B3B">
        <w:rPr>
          <w:sz w:val="20"/>
          <w:szCs w:val="20"/>
          <w:lang w:val="en-US"/>
        </w:rPr>
        <w:t>gov</w:t>
      </w:r>
      <w:r w:rsidRPr="00360B3B">
        <w:rPr>
          <w:sz w:val="20"/>
          <w:szCs w:val="20"/>
        </w:rPr>
        <w:t>.</w:t>
      </w:r>
      <w:r w:rsidRPr="00360B3B">
        <w:rPr>
          <w:sz w:val="20"/>
          <w:szCs w:val="20"/>
          <w:lang w:val="en-US"/>
        </w:rPr>
        <w:t>ru</w:t>
      </w:r>
      <w:r w:rsidRPr="00360B3B">
        <w:rPr>
          <w:sz w:val="20"/>
          <w:szCs w:val="20"/>
        </w:rPr>
        <w:t xml:space="preserve"> извещения о проведении аукциона</w:t>
      </w:r>
      <w:r w:rsidRPr="00360B3B">
        <w:rPr>
          <w:b/>
          <w:sz w:val="20"/>
          <w:szCs w:val="20"/>
        </w:rPr>
        <w:t>) до 10 час. 00 мин</w:t>
      </w:r>
      <w:r w:rsidRPr="00360B3B">
        <w:rPr>
          <w:sz w:val="20"/>
          <w:szCs w:val="20"/>
        </w:rPr>
        <w:t xml:space="preserve">. </w:t>
      </w:r>
      <w:r w:rsidRPr="00360B3B">
        <w:rPr>
          <w:b/>
          <w:sz w:val="20"/>
          <w:szCs w:val="20"/>
        </w:rPr>
        <w:t xml:space="preserve">11 декабря 2017 года </w:t>
      </w:r>
      <w:r w:rsidRPr="00360B3B">
        <w:rPr>
          <w:sz w:val="20"/>
          <w:szCs w:val="20"/>
        </w:rPr>
        <w:t xml:space="preserve">(время Московское).  </w:t>
      </w:r>
    </w:p>
    <w:p w:rsidR="00D86661" w:rsidRPr="00360B3B" w:rsidRDefault="00D86661" w:rsidP="00F32B1C">
      <w:pPr>
        <w:widowControl w:val="0"/>
        <w:ind w:firstLine="426"/>
        <w:jc w:val="both"/>
        <w:rPr>
          <w:sz w:val="20"/>
          <w:szCs w:val="20"/>
        </w:rPr>
      </w:pPr>
      <w:r w:rsidRPr="00360B3B">
        <w:rPr>
          <w:sz w:val="20"/>
          <w:szCs w:val="20"/>
        </w:rPr>
        <w:t xml:space="preserve">Начало определения участников аукциона – </w:t>
      </w:r>
      <w:r w:rsidRPr="00360B3B">
        <w:rPr>
          <w:b/>
          <w:sz w:val="20"/>
          <w:szCs w:val="20"/>
        </w:rPr>
        <w:t>11 декабря 2017 года в 10 час. 00 мин.</w:t>
      </w:r>
      <w:r w:rsidRPr="00360B3B">
        <w:rPr>
          <w:sz w:val="20"/>
          <w:szCs w:val="20"/>
        </w:rPr>
        <w:t xml:space="preserve"> (время Московское) по адресу: 404063,Волгоградская область, с.Красноселец, ул.Ленина 27; окончание определения участников аукциона </w:t>
      </w:r>
      <w:r w:rsidRPr="00360B3B">
        <w:rPr>
          <w:b/>
          <w:sz w:val="20"/>
          <w:szCs w:val="20"/>
        </w:rPr>
        <w:t>– 11 декабря 2017 года в 12 час. 00 мин</w:t>
      </w:r>
      <w:r w:rsidRPr="00360B3B">
        <w:rPr>
          <w:sz w:val="20"/>
          <w:szCs w:val="20"/>
        </w:rPr>
        <w:t xml:space="preserve">. по адресу: 404063,Волгоградская область, с.Красноселец, ул.Ленина 27 </w:t>
      </w:r>
    </w:p>
    <w:p w:rsidR="00D86661" w:rsidRPr="00360B3B" w:rsidRDefault="00D86661" w:rsidP="00F32B1C">
      <w:pPr>
        <w:widowControl w:val="0"/>
        <w:ind w:firstLine="426"/>
        <w:jc w:val="both"/>
        <w:rPr>
          <w:sz w:val="20"/>
          <w:szCs w:val="20"/>
        </w:rPr>
      </w:pPr>
      <w:r w:rsidRPr="00360B3B">
        <w:rPr>
          <w:sz w:val="20"/>
          <w:szCs w:val="20"/>
        </w:rPr>
        <w:t>Дата, время и место проведения аукциона –</w:t>
      </w:r>
      <w:r w:rsidRPr="00360B3B">
        <w:rPr>
          <w:b/>
          <w:sz w:val="20"/>
          <w:szCs w:val="20"/>
        </w:rPr>
        <w:t xml:space="preserve"> 12 декабря 2017 года в 11 час. 00 мин. </w:t>
      </w:r>
      <w:r w:rsidRPr="00360B3B">
        <w:rPr>
          <w:sz w:val="20"/>
          <w:szCs w:val="20"/>
        </w:rPr>
        <w:t>(время Московское) по адресу: 404063,Волгоградская область, с.Красноселец, ул.Ленина 27</w:t>
      </w:r>
    </w:p>
    <w:p w:rsidR="00D86661" w:rsidRPr="00360B3B" w:rsidRDefault="00D86661" w:rsidP="00F32B1C">
      <w:pPr>
        <w:widowControl w:val="0"/>
        <w:autoSpaceDE w:val="0"/>
        <w:autoSpaceDN w:val="0"/>
        <w:ind w:firstLine="426"/>
        <w:jc w:val="both"/>
        <w:rPr>
          <w:sz w:val="20"/>
          <w:szCs w:val="20"/>
        </w:rPr>
      </w:pPr>
      <w:r w:rsidRPr="00360B3B">
        <w:rPr>
          <w:sz w:val="20"/>
          <w:szCs w:val="20"/>
        </w:rPr>
        <w:t xml:space="preserve">Документация об аукционе может быть предоставлена по месту нахождения организатора торгов в дни приема заявок с 9 час. 00 мин. до 17 час. 00 мин. (время Московское) по письменному запросу. Документация об аукционе размещена на сайте </w:t>
      </w:r>
      <w:r w:rsidRPr="00360B3B">
        <w:rPr>
          <w:sz w:val="20"/>
          <w:szCs w:val="20"/>
          <w:lang w:val="en-US"/>
        </w:rPr>
        <w:t>torgi</w:t>
      </w:r>
      <w:r w:rsidRPr="00360B3B">
        <w:rPr>
          <w:sz w:val="20"/>
          <w:szCs w:val="20"/>
        </w:rPr>
        <w:t>.</w:t>
      </w:r>
      <w:r w:rsidRPr="00360B3B">
        <w:rPr>
          <w:sz w:val="20"/>
          <w:szCs w:val="20"/>
          <w:lang w:val="en-US"/>
        </w:rPr>
        <w:t>gov</w:t>
      </w:r>
      <w:r w:rsidRPr="00360B3B">
        <w:rPr>
          <w:sz w:val="20"/>
          <w:szCs w:val="20"/>
        </w:rPr>
        <w:t>.</w:t>
      </w:r>
      <w:r w:rsidRPr="00360B3B">
        <w:rPr>
          <w:sz w:val="20"/>
          <w:szCs w:val="20"/>
          <w:lang w:val="en-US"/>
        </w:rPr>
        <w:t>ru</w:t>
      </w:r>
      <w:r w:rsidRPr="00360B3B">
        <w:rPr>
          <w:sz w:val="20"/>
          <w:szCs w:val="20"/>
        </w:rPr>
        <w:t xml:space="preserve">  и может быть размещена на сайтах администрации Красносельцевского сельского поселения. Плата за предоставление документации об аукционе не взимается.</w:t>
      </w:r>
    </w:p>
    <w:p w:rsidR="00D86661" w:rsidRDefault="00D86661" w:rsidP="00F32B1C">
      <w:pPr>
        <w:widowControl w:val="0"/>
        <w:autoSpaceDE w:val="0"/>
        <w:autoSpaceDN w:val="0"/>
        <w:adjustRightInd w:val="0"/>
        <w:ind w:firstLine="426"/>
        <w:jc w:val="both"/>
        <w:rPr>
          <w:sz w:val="20"/>
          <w:szCs w:val="20"/>
        </w:rPr>
      </w:pPr>
      <w:r w:rsidRPr="00360B3B">
        <w:rPr>
          <w:sz w:val="20"/>
          <w:szCs w:val="20"/>
        </w:rPr>
        <w:t>Организатор торгов обеспечивает осмотр имущества по месту его нахождения 20,21,22,23,24,27,28,29,30 ноября, 1,4,5,6,7,8 декабря с 13-00 до 17-00, без взимания платы (контактное лицо Кузнецова Нина Александровна, тел. 88449537400). Объект также может быть осмотрен претендентами в другое время по согласованию с Организатором торгов.</w:t>
      </w:r>
    </w:p>
    <w:p w:rsidR="00D86661" w:rsidRPr="00360B3B" w:rsidRDefault="00D86661" w:rsidP="00F32B1C">
      <w:pPr>
        <w:widowControl w:val="0"/>
        <w:tabs>
          <w:tab w:val="num" w:pos="720"/>
        </w:tabs>
        <w:ind w:firstLine="426"/>
        <w:jc w:val="both"/>
        <w:rPr>
          <w:sz w:val="20"/>
          <w:szCs w:val="20"/>
        </w:rPr>
      </w:pPr>
      <w:r w:rsidRPr="00360B3B">
        <w:rPr>
          <w:sz w:val="20"/>
          <w:szCs w:val="20"/>
        </w:rPr>
        <w:t>Организатор торгов вправе отказаться от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D86661" w:rsidRPr="00360B3B" w:rsidRDefault="00D86661" w:rsidP="00F32B1C">
      <w:pPr>
        <w:widowControl w:val="0"/>
        <w:tabs>
          <w:tab w:val="num" w:pos="720"/>
        </w:tabs>
        <w:ind w:firstLine="426"/>
        <w:jc w:val="both"/>
        <w:rPr>
          <w:sz w:val="20"/>
          <w:szCs w:val="20"/>
        </w:rPr>
      </w:pPr>
      <w:r w:rsidRPr="00360B3B">
        <w:rPr>
          <w:sz w:val="20"/>
          <w:szCs w:val="20"/>
        </w:rPr>
        <w:t xml:space="preserve"> Организатор торгов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86661" w:rsidRPr="00360B3B" w:rsidRDefault="00D86661" w:rsidP="00F32B1C">
      <w:pPr>
        <w:widowControl w:val="0"/>
        <w:autoSpaceDE w:val="0"/>
        <w:autoSpaceDN w:val="0"/>
        <w:adjustRightInd w:val="0"/>
        <w:ind w:firstLine="426"/>
        <w:jc w:val="both"/>
        <w:rPr>
          <w:sz w:val="20"/>
          <w:szCs w:val="20"/>
        </w:rPr>
      </w:pPr>
    </w:p>
    <w:p w:rsidR="00D86661" w:rsidRDefault="00D86661" w:rsidP="00360B3B">
      <w:pPr>
        <w:widowControl w:val="0"/>
        <w:tabs>
          <w:tab w:val="center" w:pos="9720"/>
        </w:tabs>
        <w:jc w:val="center"/>
        <w:rPr>
          <w:b/>
          <w:sz w:val="20"/>
        </w:rPr>
      </w:pPr>
    </w:p>
    <w:p w:rsidR="00D86661" w:rsidRPr="00360B3B" w:rsidRDefault="00D86661" w:rsidP="00360B3B">
      <w:pPr>
        <w:widowControl w:val="0"/>
        <w:tabs>
          <w:tab w:val="center" w:pos="9720"/>
        </w:tabs>
        <w:jc w:val="center"/>
        <w:rPr>
          <w:b/>
          <w:sz w:val="20"/>
        </w:rPr>
      </w:pPr>
      <w:r w:rsidRPr="00360B3B">
        <w:rPr>
          <w:b/>
          <w:sz w:val="20"/>
        </w:rPr>
        <w:t>1. Общие положения</w:t>
      </w:r>
    </w:p>
    <w:p w:rsidR="00D86661" w:rsidRPr="00360B3B" w:rsidRDefault="00D86661" w:rsidP="0009143E">
      <w:pPr>
        <w:widowControl w:val="0"/>
        <w:numPr>
          <w:ilvl w:val="1"/>
          <w:numId w:val="36"/>
        </w:numPr>
        <w:tabs>
          <w:tab w:val="left" w:pos="851"/>
          <w:tab w:val="left" w:pos="1134"/>
        </w:tabs>
        <w:ind w:left="0" w:firstLine="426"/>
        <w:contextualSpacing/>
        <w:jc w:val="both"/>
        <w:rPr>
          <w:sz w:val="20"/>
          <w:szCs w:val="20"/>
        </w:rPr>
      </w:pPr>
      <w:r w:rsidRPr="00360B3B">
        <w:rPr>
          <w:b/>
          <w:sz w:val="20"/>
          <w:szCs w:val="20"/>
        </w:rPr>
        <w:t>Организатор торгов –</w:t>
      </w:r>
      <w:r w:rsidRPr="00360B3B">
        <w:rPr>
          <w:sz w:val="20"/>
          <w:szCs w:val="20"/>
        </w:rPr>
        <w:t xml:space="preserve"> Администрация Красносельцевского сельского поселения Быковского муниципального района Волгоградской области. Место нахождения / почтовый адрес:  404063,Волгоградская область, с.Красноселец, ул.Ленина 27; </w:t>
      </w:r>
      <w:r w:rsidRPr="00360B3B">
        <w:rPr>
          <w:sz w:val="20"/>
          <w:szCs w:val="20"/>
        </w:rPr>
        <w:sym w:font="Wingdings" w:char="F028"/>
      </w:r>
      <w:r w:rsidRPr="00360B3B">
        <w:rPr>
          <w:sz w:val="20"/>
          <w:szCs w:val="20"/>
        </w:rPr>
        <w:t xml:space="preserve"> (</w:t>
      </w:r>
      <w:r w:rsidRPr="00360B3B">
        <w:rPr>
          <w:bCs/>
          <w:sz w:val="20"/>
          <w:szCs w:val="20"/>
        </w:rPr>
        <w:t>884495) 37468 (37400)</w:t>
      </w:r>
      <w:r w:rsidRPr="00360B3B">
        <w:rPr>
          <w:sz w:val="20"/>
          <w:szCs w:val="20"/>
        </w:rPr>
        <w:t xml:space="preserve">; </w:t>
      </w:r>
      <w:r w:rsidRPr="00360B3B">
        <w:rPr>
          <w:sz w:val="20"/>
          <w:szCs w:val="20"/>
        </w:rPr>
        <w:sym w:font="Wingdings 2" w:char="F037"/>
      </w:r>
      <w:r w:rsidRPr="00360B3B">
        <w:rPr>
          <w:sz w:val="20"/>
          <w:szCs w:val="20"/>
        </w:rPr>
        <w:t> (</w:t>
      </w:r>
      <w:r w:rsidRPr="00360B3B">
        <w:rPr>
          <w:bCs/>
          <w:sz w:val="20"/>
          <w:szCs w:val="20"/>
        </w:rPr>
        <w:t xml:space="preserve">884495) 37400; </w:t>
      </w:r>
      <w:r w:rsidRPr="00360B3B">
        <w:rPr>
          <w:sz w:val="20"/>
          <w:szCs w:val="20"/>
          <w:lang w:val="en-US"/>
        </w:rPr>
        <w:t>e</w:t>
      </w:r>
      <w:r w:rsidRPr="00360B3B">
        <w:rPr>
          <w:sz w:val="20"/>
          <w:szCs w:val="20"/>
        </w:rPr>
        <w:t>-</w:t>
      </w:r>
      <w:r w:rsidRPr="00360B3B">
        <w:rPr>
          <w:sz w:val="20"/>
          <w:szCs w:val="20"/>
          <w:lang w:val="en-US"/>
        </w:rPr>
        <w:t>mail</w:t>
      </w:r>
      <w:r w:rsidRPr="00360B3B">
        <w:rPr>
          <w:sz w:val="20"/>
          <w:szCs w:val="20"/>
        </w:rPr>
        <w:t xml:space="preserve">: </w:t>
      </w:r>
      <w:hyperlink r:id="rId6" w:history="1">
        <w:r w:rsidRPr="00360B3B">
          <w:rPr>
            <w:color w:val="0000FF"/>
            <w:sz w:val="20"/>
            <w:szCs w:val="20"/>
            <w:u w:val="single"/>
            <w:lang w:val="en-US"/>
          </w:rPr>
          <w:t>bykkrasnoselec</w:t>
        </w:r>
        <w:r w:rsidRPr="00360B3B">
          <w:rPr>
            <w:color w:val="0000FF"/>
            <w:sz w:val="20"/>
            <w:szCs w:val="20"/>
            <w:u w:val="single"/>
          </w:rPr>
          <w:t>@</w:t>
        </w:r>
        <w:r w:rsidRPr="00360B3B">
          <w:rPr>
            <w:color w:val="0000FF"/>
            <w:sz w:val="20"/>
            <w:szCs w:val="20"/>
            <w:u w:val="single"/>
            <w:lang w:val="en-US"/>
          </w:rPr>
          <w:t>yandex</w:t>
        </w:r>
        <w:r w:rsidRPr="00360B3B">
          <w:rPr>
            <w:color w:val="0000FF"/>
            <w:sz w:val="20"/>
            <w:szCs w:val="20"/>
            <w:u w:val="single"/>
          </w:rPr>
          <w:t>.</w:t>
        </w:r>
        <w:r w:rsidRPr="00360B3B">
          <w:rPr>
            <w:color w:val="0000FF"/>
            <w:sz w:val="20"/>
            <w:szCs w:val="20"/>
            <w:u w:val="single"/>
            <w:lang w:val="en-US"/>
          </w:rPr>
          <w:t>ru</w:t>
        </w:r>
      </w:hyperlink>
      <w:r w:rsidRPr="00360B3B">
        <w:rPr>
          <w:rFonts w:ascii="NeoSansCyrRegular" w:hAnsi="NeoSansCyrRegular"/>
          <w:color w:val="282828"/>
          <w:sz w:val="20"/>
          <w:szCs w:val="20"/>
        </w:rPr>
        <w:t>.</w:t>
      </w:r>
    </w:p>
    <w:p w:rsidR="00D86661" w:rsidRPr="00360B3B" w:rsidRDefault="00D86661" w:rsidP="00360B3B">
      <w:pPr>
        <w:widowControl w:val="0"/>
        <w:tabs>
          <w:tab w:val="left" w:pos="284"/>
        </w:tabs>
        <w:ind w:firstLine="426"/>
        <w:jc w:val="both"/>
        <w:rPr>
          <w:sz w:val="20"/>
          <w:szCs w:val="20"/>
        </w:rPr>
      </w:pPr>
      <w:r w:rsidRPr="00360B3B">
        <w:rPr>
          <w:b/>
          <w:sz w:val="20"/>
          <w:szCs w:val="20"/>
        </w:rPr>
        <w:t>Специализированная организация – не установлена</w:t>
      </w:r>
    </w:p>
    <w:p w:rsidR="00D86661" w:rsidRPr="00360B3B" w:rsidRDefault="00D86661" w:rsidP="00360B3B">
      <w:pPr>
        <w:widowControl w:val="0"/>
        <w:tabs>
          <w:tab w:val="center" w:pos="9720"/>
        </w:tabs>
        <w:ind w:firstLine="426"/>
        <w:jc w:val="both"/>
        <w:rPr>
          <w:b/>
          <w:sz w:val="20"/>
          <w:szCs w:val="20"/>
        </w:rPr>
      </w:pPr>
      <w:r w:rsidRPr="00360B3B">
        <w:rPr>
          <w:b/>
          <w:sz w:val="20"/>
          <w:szCs w:val="20"/>
        </w:rPr>
        <w:t>Основание проведения торгов</w:t>
      </w:r>
      <w:r w:rsidRPr="00360B3B">
        <w:rPr>
          <w:sz w:val="20"/>
          <w:szCs w:val="20"/>
        </w:rPr>
        <w:t xml:space="preserve"> – повышение доходной части бюджета.</w:t>
      </w:r>
    </w:p>
    <w:p w:rsidR="00D86661" w:rsidRPr="00360B3B" w:rsidRDefault="00D86661" w:rsidP="00360B3B">
      <w:pPr>
        <w:widowControl w:val="0"/>
        <w:tabs>
          <w:tab w:val="center" w:pos="9720"/>
        </w:tabs>
        <w:ind w:firstLine="426"/>
        <w:jc w:val="both"/>
        <w:rPr>
          <w:sz w:val="20"/>
          <w:szCs w:val="20"/>
        </w:rPr>
      </w:pPr>
      <w:r w:rsidRPr="00360B3B">
        <w:rPr>
          <w:sz w:val="20"/>
          <w:szCs w:val="20"/>
        </w:rPr>
        <w:t xml:space="preserve">1.2. Торги проводятся в форме </w:t>
      </w:r>
      <w:r>
        <w:rPr>
          <w:sz w:val="20"/>
          <w:szCs w:val="20"/>
        </w:rPr>
        <w:t xml:space="preserve">открытого </w:t>
      </w:r>
      <w:r w:rsidRPr="00360B3B">
        <w:rPr>
          <w:sz w:val="20"/>
          <w:szCs w:val="20"/>
        </w:rPr>
        <w:t xml:space="preserve">аукциона, открытого по составу участников и по форме подачи предложений. </w:t>
      </w:r>
    </w:p>
    <w:p w:rsidR="00D86661" w:rsidRPr="00360B3B" w:rsidRDefault="00D86661" w:rsidP="00360B3B">
      <w:pPr>
        <w:widowControl w:val="0"/>
        <w:autoSpaceDE w:val="0"/>
        <w:autoSpaceDN w:val="0"/>
        <w:ind w:firstLine="426"/>
        <w:jc w:val="both"/>
        <w:rPr>
          <w:sz w:val="20"/>
          <w:szCs w:val="20"/>
        </w:rPr>
      </w:pPr>
      <w:r w:rsidRPr="00360B3B">
        <w:rPr>
          <w:sz w:val="20"/>
          <w:szCs w:val="20"/>
        </w:rPr>
        <w:t>Аукцион проводится в соответствии с Федеральным законом от 26.07.2006 № 135-ФЗ «О защите конкуренции» и Правилами, утверждёнными приказом Федеральной антимонопольной службы от 10.02.2010 № 67.</w:t>
      </w:r>
    </w:p>
    <w:p w:rsidR="00D86661" w:rsidRPr="00360B3B" w:rsidRDefault="00D86661" w:rsidP="00360B3B">
      <w:pPr>
        <w:widowControl w:val="0"/>
        <w:autoSpaceDE w:val="0"/>
        <w:autoSpaceDN w:val="0"/>
        <w:adjustRightInd w:val="0"/>
        <w:ind w:firstLine="425"/>
        <w:jc w:val="both"/>
        <w:rPr>
          <w:sz w:val="20"/>
          <w:szCs w:val="20"/>
        </w:rPr>
      </w:pPr>
      <w:r w:rsidRPr="00360B3B">
        <w:rPr>
          <w:sz w:val="20"/>
          <w:szCs w:val="20"/>
        </w:rPr>
        <w:t xml:space="preserve">1.3.   Место, дата и время приема заявок на участие в аукционе - 404063,Волгоградская область, с.Красноселец, ул.Ленина 27 в рабочие дни </w:t>
      </w:r>
      <w:r w:rsidRPr="00360B3B">
        <w:rPr>
          <w:b/>
          <w:sz w:val="20"/>
          <w:szCs w:val="20"/>
        </w:rPr>
        <w:t>с 9 час. 00 мин. 20 ноября 2017 года (</w:t>
      </w:r>
      <w:r w:rsidRPr="00360B3B">
        <w:rPr>
          <w:sz w:val="20"/>
          <w:szCs w:val="20"/>
        </w:rPr>
        <w:t xml:space="preserve">при  этом датой начала срока подачи заявок на участие в аукционе является день, следующий за днем размещения на официальном сайте торгов </w:t>
      </w:r>
      <w:r w:rsidRPr="00360B3B">
        <w:rPr>
          <w:sz w:val="20"/>
          <w:szCs w:val="20"/>
          <w:lang w:val="en-US"/>
        </w:rPr>
        <w:t>torgi</w:t>
      </w:r>
      <w:r w:rsidRPr="00360B3B">
        <w:rPr>
          <w:sz w:val="20"/>
          <w:szCs w:val="20"/>
        </w:rPr>
        <w:t>.</w:t>
      </w:r>
      <w:r w:rsidRPr="00360B3B">
        <w:rPr>
          <w:sz w:val="20"/>
          <w:szCs w:val="20"/>
          <w:lang w:val="en-US"/>
        </w:rPr>
        <w:t>gov</w:t>
      </w:r>
      <w:r w:rsidRPr="00360B3B">
        <w:rPr>
          <w:sz w:val="20"/>
          <w:szCs w:val="20"/>
        </w:rPr>
        <w:t>.</w:t>
      </w:r>
      <w:r w:rsidRPr="00360B3B">
        <w:rPr>
          <w:sz w:val="20"/>
          <w:szCs w:val="20"/>
          <w:lang w:val="en-US"/>
        </w:rPr>
        <w:t>ru</w:t>
      </w:r>
      <w:r w:rsidRPr="00360B3B">
        <w:rPr>
          <w:sz w:val="20"/>
          <w:szCs w:val="20"/>
        </w:rPr>
        <w:t xml:space="preserve"> извещения о проведении аукциона</w:t>
      </w:r>
      <w:r w:rsidRPr="00360B3B">
        <w:rPr>
          <w:b/>
          <w:sz w:val="20"/>
          <w:szCs w:val="20"/>
        </w:rPr>
        <w:t>) до 10 час. 00 мин</w:t>
      </w:r>
      <w:r w:rsidRPr="00360B3B">
        <w:rPr>
          <w:sz w:val="20"/>
          <w:szCs w:val="20"/>
        </w:rPr>
        <w:t xml:space="preserve">. </w:t>
      </w:r>
      <w:r w:rsidRPr="00360B3B">
        <w:rPr>
          <w:b/>
          <w:sz w:val="20"/>
          <w:szCs w:val="20"/>
        </w:rPr>
        <w:t xml:space="preserve">11 декабря 2017 года </w:t>
      </w:r>
      <w:r w:rsidRPr="00360B3B">
        <w:rPr>
          <w:sz w:val="20"/>
          <w:szCs w:val="20"/>
        </w:rPr>
        <w:t xml:space="preserve">(время Московское).  </w:t>
      </w:r>
    </w:p>
    <w:p w:rsidR="00D86661" w:rsidRPr="00360B3B" w:rsidRDefault="00D86661" w:rsidP="00360B3B">
      <w:pPr>
        <w:widowControl w:val="0"/>
        <w:ind w:firstLine="426"/>
        <w:jc w:val="both"/>
        <w:rPr>
          <w:sz w:val="20"/>
          <w:szCs w:val="20"/>
        </w:rPr>
      </w:pPr>
      <w:r w:rsidRPr="00360B3B">
        <w:rPr>
          <w:sz w:val="20"/>
          <w:szCs w:val="20"/>
        </w:rPr>
        <w:t xml:space="preserve">1.4. Начало определения участников аукциона – </w:t>
      </w:r>
      <w:r w:rsidRPr="00360B3B">
        <w:rPr>
          <w:b/>
          <w:sz w:val="20"/>
          <w:szCs w:val="20"/>
        </w:rPr>
        <w:t>11 декабря 2017 года в 10 час. 00 мин.</w:t>
      </w:r>
      <w:r w:rsidRPr="00360B3B">
        <w:rPr>
          <w:sz w:val="20"/>
          <w:szCs w:val="20"/>
        </w:rPr>
        <w:t xml:space="preserve"> (время Московское) по адресу: 404063,Волгоградская область, с.Красноселец, ул.Ленина 27; окончание определения участников аукциона </w:t>
      </w:r>
      <w:r w:rsidRPr="00360B3B">
        <w:rPr>
          <w:b/>
          <w:sz w:val="20"/>
          <w:szCs w:val="20"/>
        </w:rPr>
        <w:t>– 11 декабря 2017 года в 12 час. 00 мин</w:t>
      </w:r>
      <w:r w:rsidRPr="00360B3B">
        <w:rPr>
          <w:sz w:val="20"/>
          <w:szCs w:val="20"/>
        </w:rPr>
        <w:t xml:space="preserve">. по адресу: 404063,Волгоградская область, с.Красноселец, ул.Ленина 27 </w:t>
      </w:r>
    </w:p>
    <w:p w:rsidR="00D86661" w:rsidRPr="00360B3B" w:rsidRDefault="00D86661" w:rsidP="00360B3B">
      <w:pPr>
        <w:widowControl w:val="0"/>
        <w:ind w:firstLine="426"/>
        <w:jc w:val="both"/>
        <w:rPr>
          <w:sz w:val="20"/>
          <w:szCs w:val="20"/>
        </w:rPr>
      </w:pPr>
      <w:r w:rsidRPr="00360B3B">
        <w:rPr>
          <w:sz w:val="20"/>
          <w:szCs w:val="20"/>
        </w:rPr>
        <w:t>1.5. Дата, время и место проведения аукциона –</w:t>
      </w:r>
      <w:r w:rsidRPr="00360B3B">
        <w:rPr>
          <w:b/>
          <w:sz w:val="20"/>
          <w:szCs w:val="20"/>
        </w:rPr>
        <w:t xml:space="preserve"> 12 декабря 2017 года в 11 час. 00 мин. </w:t>
      </w:r>
      <w:r w:rsidRPr="00360B3B">
        <w:rPr>
          <w:sz w:val="20"/>
          <w:szCs w:val="20"/>
        </w:rPr>
        <w:t>(время Московское) по адресу: 404063,Волгоградская область, с.Красноселец, ул.Ленина 27</w:t>
      </w:r>
    </w:p>
    <w:p w:rsidR="00D86661" w:rsidRPr="00360B3B" w:rsidRDefault="00D86661" w:rsidP="00360B3B">
      <w:pPr>
        <w:widowControl w:val="0"/>
        <w:autoSpaceDE w:val="0"/>
        <w:autoSpaceDN w:val="0"/>
        <w:ind w:firstLine="426"/>
        <w:jc w:val="both"/>
        <w:rPr>
          <w:sz w:val="20"/>
          <w:szCs w:val="20"/>
        </w:rPr>
      </w:pPr>
      <w:r w:rsidRPr="00360B3B">
        <w:rPr>
          <w:sz w:val="20"/>
          <w:szCs w:val="20"/>
        </w:rPr>
        <w:t xml:space="preserve">1.6. Документация об аукционе может быть предоставлена по месту нахождения организатора торгов в дни приема заявок с 9 час. 00 мин. до 17 час. 00 мин. (время Московское) по письменному запросу. Документация об аукционе размещена на сайте </w:t>
      </w:r>
      <w:r w:rsidRPr="00360B3B">
        <w:rPr>
          <w:sz w:val="20"/>
          <w:szCs w:val="20"/>
          <w:lang w:val="en-US"/>
        </w:rPr>
        <w:t>torgi</w:t>
      </w:r>
      <w:r w:rsidRPr="00360B3B">
        <w:rPr>
          <w:sz w:val="20"/>
          <w:szCs w:val="20"/>
        </w:rPr>
        <w:t>.</w:t>
      </w:r>
      <w:r w:rsidRPr="00360B3B">
        <w:rPr>
          <w:sz w:val="20"/>
          <w:szCs w:val="20"/>
          <w:lang w:val="en-US"/>
        </w:rPr>
        <w:t>gov</w:t>
      </w:r>
      <w:r w:rsidRPr="00360B3B">
        <w:rPr>
          <w:sz w:val="20"/>
          <w:szCs w:val="20"/>
        </w:rPr>
        <w:t>.</w:t>
      </w:r>
      <w:r w:rsidRPr="00360B3B">
        <w:rPr>
          <w:sz w:val="20"/>
          <w:szCs w:val="20"/>
          <w:lang w:val="en-US"/>
        </w:rPr>
        <w:t>ru</w:t>
      </w:r>
      <w:r w:rsidRPr="00360B3B">
        <w:rPr>
          <w:sz w:val="20"/>
          <w:szCs w:val="20"/>
        </w:rPr>
        <w:t xml:space="preserve">  и может быть размещена на сайтах администрации Красносельцевского сельского поселения. Плата за предоставление документации об аукционе не взимается.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1.7. Организатор торгов обеспечивает осмотр имущества по месту его нахождения 20,21,22,23,24,27,28,29,30 ноября, 1,4,5,6,7,8 декабря с 13-00 до 17-00, без взимания платы (контактное лицо Кузнецова Нина Александровна, тел. 88449537400). Объект также может быть осмотрен претендентами в другое время по согласованию с Организатором торгов.</w:t>
      </w:r>
    </w:p>
    <w:p w:rsidR="00D86661" w:rsidRPr="00360B3B" w:rsidRDefault="00D86661" w:rsidP="00360B3B">
      <w:pPr>
        <w:widowControl w:val="0"/>
        <w:tabs>
          <w:tab w:val="num" w:pos="720"/>
        </w:tabs>
        <w:ind w:firstLine="426"/>
        <w:jc w:val="both"/>
        <w:rPr>
          <w:sz w:val="20"/>
          <w:szCs w:val="20"/>
        </w:rPr>
      </w:pPr>
      <w:r w:rsidRPr="00360B3B">
        <w:rPr>
          <w:sz w:val="20"/>
          <w:szCs w:val="20"/>
        </w:rPr>
        <w:t>1.8. Организатор торгов вправе отказаться от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D86661" w:rsidRPr="00360B3B" w:rsidRDefault="00D86661" w:rsidP="00360B3B">
      <w:pPr>
        <w:widowControl w:val="0"/>
        <w:tabs>
          <w:tab w:val="num" w:pos="720"/>
        </w:tabs>
        <w:ind w:firstLine="426"/>
        <w:jc w:val="both"/>
        <w:rPr>
          <w:sz w:val="20"/>
          <w:szCs w:val="20"/>
        </w:rPr>
      </w:pPr>
      <w:r w:rsidRPr="00360B3B">
        <w:rPr>
          <w:sz w:val="20"/>
          <w:szCs w:val="20"/>
        </w:rPr>
        <w:t xml:space="preserve">   1.9. Организатор торгов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86661" w:rsidRPr="00360B3B" w:rsidRDefault="00D86661" w:rsidP="00360B3B">
      <w:pPr>
        <w:widowControl w:val="0"/>
        <w:tabs>
          <w:tab w:val="num" w:pos="720"/>
        </w:tabs>
        <w:ind w:firstLine="426"/>
        <w:jc w:val="both"/>
        <w:rPr>
          <w:sz w:val="20"/>
          <w:szCs w:val="20"/>
        </w:rPr>
      </w:pPr>
      <w:r w:rsidRPr="00360B3B">
        <w:rPr>
          <w:sz w:val="20"/>
          <w:szCs w:val="20"/>
        </w:rPr>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86661" w:rsidRPr="00360B3B" w:rsidRDefault="00D86661" w:rsidP="00360B3B">
      <w:pPr>
        <w:widowControl w:val="0"/>
        <w:spacing w:before="60"/>
        <w:jc w:val="center"/>
        <w:outlineLvl w:val="2"/>
        <w:rPr>
          <w:b/>
          <w:sz w:val="20"/>
          <w:szCs w:val="20"/>
        </w:rPr>
      </w:pPr>
      <w:r w:rsidRPr="00360B3B">
        <w:rPr>
          <w:b/>
          <w:sz w:val="20"/>
          <w:szCs w:val="20"/>
        </w:rPr>
        <w:t>2. Сведения о предмете и объекте аукциона.</w:t>
      </w:r>
    </w:p>
    <w:p w:rsidR="00D86661" w:rsidRDefault="00D86661" w:rsidP="00360B3B">
      <w:pPr>
        <w:widowControl w:val="0"/>
        <w:ind w:firstLine="426"/>
        <w:jc w:val="both"/>
        <w:rPr>
          <w:sz w:val="20"/>
          <w:szCs w:val="20"/>
        </w:rPr>
      </w:pPr>
      <w:r w:rsidRPr="00360B3B">
        <w:rPr>
          <w:sz w:val="20"/>
          <w:szCs w:val="20"/>
        </w:rPr>
        <w:t xml:space="preserve">2.1. Предметом аукциона является право на заключение договора аренды имущества, находящегося в муниципальной собственности Красносельцевского сельского поселения Быковского муниципального района Волгоградской области: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A0"/>
      </w:tblPr>
      <w:tblGrid>
        <w:gridCol w:w="454"/>
        <w:gridCol w:w="1026"/>
        <w:gridCol w:w="1428"/>
        <w:gridCol w:w="720"/>
        <w:gridCol w:w="1080"/>
        <w:gridCol w:w="1440"/>
        <w:gridCol w:w="1080"/>
        <w:gridCol w:w="1080"/>
        <w:gridCol w:w="1260"/>
      </w:tblGrid>
      <w:tr w:rsidR="00D86661" w:rsidRPr="00360B3B" w:rsidTr="003A4FA8">
        <w:trPr>
          <w:cantSplit/>
          <w:trHeight w:val="20"/>
        </w:trPr>
        <w:tc>
          <w:tcPr>
            <w:tcW w:w="454" w:type="dxa"/>
            <w:vAlign w:val="center"/>
          </w:tcPr>
          <w:p w:rsidR="00D86661" w:rsidRPr="00360B3B" w:rsidRDefault="00D86661" w:rsidP="003A4FA8">
            <w:pPr>
              <w:widowControl w:val="0"/>
              <w:tabs>
                <w:tab w:val="left" w:pos="610"/>
              </w:tabs>
              <w:jc w:val="center"/>
              <w:rPr>
                <w:b/>
                <w:sz w:val="16"/>
                <w:szCs w:val="16"/>
              </w:rPr>
            </w:pPr>
            <w:r w:rsidRPr="00360B3B">
              <w:rPr>
                <w:b/>
                <w:sz w:val="16"/>
                <w:szCs w:val="16"/>
              </w:rPr>
              <w:t>№ лота</w:t>
            </w:r>
          </w:p>
        </w:tc>
        <w:tc>
          <w:tcPr>
            <w:tcW w:w="1026"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Место расположения имущества</w:t>
            </w:r>
          </w:p>
          <w:p w:rsidR="00D86661" w:rsidRPr="00360B3B" w:rsidRDefault="00D86661" w:rsidP="003A4FA8">
            <w:pPr>
              <w:widowControl w:val="0"/>
              <w:tabs>
                <w:tab w:val="left" w:pos="0"/>
              </w:tabs>
              <w:jc w:val="center"/>
              <w:rPr>
                <w:b/>
                <w:sz w:val="16"/>
                <w:szCs w:val="16"/>
              </w:rPr>
            </w:pPr>
          </w:p>
          <w:p w:rsidR="00D86661" w:rsidRPr="00360B3B" w:rsidRDefault="00D86661" w:rsidP="003A4FA8">
            <w:pPr>
              <w:widowControl w:val="0"/>
              <w:tabs>
                <w:tab w:val="left" w:pos="0"/>
              </w:tabs>
              <w:jc w:val="center"/>
              <w:rPr>
                <w:b/>
                <w:sz w:val="16"/>
                <w:szCs w:val="16"/>
              </w:rPr>
            </w:pPr>
          </w:p>
        </w:tc>
        <w:tc>
          <w:tcPr>
            <w:tcW w:w="1428"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Описание и технические характеристики имущества</w:t>
            </w:r>
          </w:p>
        </w:tc>
        <w:tc>
          <w:tcPr>
            <w:tcW w:w="72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Сдаваемая площадь помещения в кв.м.</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 xml:space="preserve">размер арендной платы, </w:t>
            </w:r>
          </w:p>
          <w:p w:rsidR="00D86661" w:rsidRPr="00360B3B" w:rsidRDefault="00D86661" w:rsidP="003A4FA8">
            <w:pPr>
              <w:widowControl w:val="0"/>
              <w:tabs>
                <w:tab w:val="left" w:pos="0"/>
              </w:tabs>
              <w:jc w:val="center"/>
              <w:rPr>
                <w:b/>
                <w:sz w:val="16"/>
                <w:szCs w:val="16"/>
              </w:rPr>
            </w:pPr>
            <w:r w:rsidRPr="00360B3B">
              <w:rPr>
                <w:b/>
                <w:sz w:val="16"/>
                <w:szCs w:val="16"/>
              </w:rPr>
              <w:t>в руб за кв.м</w:t>
            </w:r>
            <w:r>
              <w:rPr>
                <w:b/>
                <w:sz w:val="16"/>
                <w:szCs w:val="16"/>
              </w:rPr>
              <w:t>.</w:t>
            </w:r>
          </w:p>
        </w:tc>
        <w:tc>
          <w:tcPr>
            <w:tcW w:w="144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 xml:space="preserve">Начальный (стартовый) размер арендной платы, </w:t>
            </w:r>
          </w:p>
          <w:p w:rsidR="00D86661" w:rsidRPr="00360B3B" w:rsidRDefault="00D86661" w:rsidP="003A4FA8">
            <w:pPr>
              <w:widowControl w:val="0"/>
              <w:tabs>
                <w:tab w:val="left" w:pos="0"/>
              </w:tabs>
              <w:jc w:val="center"/>
              <w:rPr>
                <w:b/>
                <w:sz w:val="16"/>
                <w:szCs w:val="16"/>
              </w:rPr>
            </w:pPr>
            <w:r w:rsidRPr="00360B3B">
              <w:rPr>
                <w:b/>
                <w:sz w:val="16"/>
                <w:szCs w:val="16"/>
              </w:rPr>
              <w:t xml:space="preserve">в руб за </w:t>
            </w:r>
            <w:r>
              <w:rPr>
                <w:b/>
                <w:sz w:val="16"/>
                <w:szCs w:val="16"/>
              </w:rPr>
              <w:t>1 месяц</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Срок договора аренды</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Сумма задатка, руб.</w:t>
            </w:r>
          </w:p>
        </w:tc>
        <w:tc>
          <w:tcPr>
            <w:tcW w:w="126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Целевое назначение имущества</w:t>
            </w:r>
          </w:p>
        </w:tc>
      </w:tr>
      <w:tr w:rsidR="00D86661" w:rsidRPr="00360B3B" w:rsidTr="003A4FA8">
        <w:trPr>
          <w:cantSplit/>
          <w:trHeight w:val="20"/>
        </w:trPr>
        <w:tc>
          <w:tcPr>
            <w:tcW w:w="454" w:type="dxa"/>
            <w:vAlign w:val="center"/>
          </w:tcPr>
          <w:p w:rsidR="00D86661" w:rsidRPr="00360B3B" w:rsidRDefault="00D86661" w:rsidP="003A4FA8">
            <w:pPr>
              <w:widowControl w:val="0"/>
              <w:jc w:val="center"/>
              <w:rPr>
                <w:sz w:val="16"/>
                <w:szCs w:val="16"/>
              </w:rPr>
            </w:pPr>
            <w:r w:rsidRPr="00360B3B">
              <w:rPr>
                <w:sz w:val="16"/>
                <w:szCs w:val="16"/>
              </w:rPr>
              <w:t>1</w:t>
            </w:r>
          </w:p>
        </w:tc>
        <w:tc>
          <w:tcPr>
            <w:tcW w:w="1026" w:type="dxa"/>
            <w:vAlign w:val="center"/>
          </w:tcPr>
          <w:p w:rsidR="00D86661" w:rsidRPr="00360B3B" w:rsidRDefault="00D86661" w:rsidP="003A4FA8">
            <w:pPr>
              <w:widowControl w:val="0"/>
              <w:jc w:val="center"/>
              <w:rPr>
                <w:bCs/>
                <w:iCs/>
                <w:smallCaps/>
                <w:sz w:val="16"/>
                <w:szCs w:val="16"/>
              </w:rPr>
            </w:pPr>
            <w:r w:rsidRPr="00360B3B">
              <w:rPr>
                <w:sz w:val="16"/>
                <w:szCs w:val="16"/>
              </w:rPr>
              <w:t>404063, Волгоградская область Быковский район, с.Красноселей, ул.Новостройка 38</w:t>
            </w:r>
          </w:p>
        </w:tc>
        <w:tc>
          <w:tcPr>
            <w:tcW w:w="1428" w:type="dxa"/>
            <w:vAlign w:val="center"/>
          </w:tcPr>
          <w:p w:rsidR="00D86661" w:rsidRDefault="00D86661" w:rsidP="003A4FA8">
            <w:pPr>
              <w:widowControl w:val="0"/>
              <w:jc w:val="both"/>
              <w:rPr>
                <w:sz w:val="16"/>
                <w:szCs w:val="16"/>
              </w:rPr>
            </w:pPr>
            <w:r w:rsidRPr="00360B3B">
              <w:rPr>
                <w:sz w:val="16"/>
                <w:szCs w:val="16"/>
              </w:rPr>
              <w:t>жилое здание, год постройки 1975г.,1-этажное, общая площадь: 456,4 кв.м, сдаваемая общая площадь 158 кв.м., кадастровый (условный) номер: 34:02:050001:1479</w:t>
            </w:r>
          </w:p>
          <w:p w:rsidR="00D86661" w:rsidRPr="001E287D" w:rsidRDefault="00D86661" w:rsidP="003A4FA8">
            <w:pPr>
              <w:widowControl w:val="0"/>
              <w:jc w:val="both"/>
              <w:rPr>
                <w:bCs/>
                <w:iCs/>
                <w:sz w:val="16"/>
                <w:szCs w:val="16"/>
              </w:rPr>
            </w:pPr>
            <w:r w:rsidRPr="001E287D">
              <w:rPr>
                <w:color w:val="212121"/>
                <w:sz w:val="16"/>
                <w:szCs w:val="16"/>
              </w:rPr>
              <w:t>жилое здание соответствует требованиям санитарно-технических норм и правил</w:t>
            </w:r>
            <w:r>
              <w:rPr>
                <w:color w:val="212121"/>
                <w:sz w:val="16"/>
                <w:szCs w:val="16"/>
              </w:rPr>
              <w:t>,</w:t>
            </w:r>
          </w:p>
        </w:tc>
        <w:tc>
          <w:tcPr>
            <w:tcW w:w="720" w:type="dxa"/>
            <w:vAlign w:val="center"/>
          </w:tcPr>
          <w:p w:rsidR="00D86661" w:rsidRPr="00360B3B" w:rsidRDefault="00D86661" w:rsidP="003A4FA8">
            <w:pPr>
              <w:widowControl w:val="0"/>
              <w:jc w:val="center"/>
              <w:rPr>
                <w:bCs/>
                <w:iCs/>
                <w:sz w:val="16"/>
                <w:szCs w:val="16"/>
              </w:rPr>
            </w:pPr>
            <w:r>
              <w:rPr>
                <w:bCs/>
                <w:iCs/>
                <w:sz w:val="16"/>
                <w:szCs w:val="16"/>
              </w:rPr>
              <w:t>158</w:t>
            </w:r>
          </w:p>
        </w:tc>
        <w:tc>
          <w:tcPr>
            <w:tcW w:w="1080" w:type="dxa"/>
            <w:vAlign w:val="center"/>
          </w:tcPr>
          <w:p w:rsidR="00D86661" w:rsidRDefault="00D86661" w:rsidP="003A4FA8">
            <w:pPr>
              <w:widowControl w:val="0"/>
              <w:jc w:val="center"/>
              <w:rPr>
                <w:bCs/>
                <w:iCs/>
                <w:sz w:val="16"/>
                <w:szCs w:val="16"/>
              </w:rPr>
            </w:pPr>
            <w:r w:rsidRPr="00360B3B">
              <w:rPr>
                <w:bCs/>
                <w:iCs/>
                <w:sz w:val="16"/>
                <w:szCs w:val="16"/>
              </w:rPr>
              <w:t>625руб/кв.м.</w:t>
            </w:r>
          </w:p>
          <w:p w:rsidR="00D86661" w:rsidRDefault="00D86661" w:rsidP="003A4FA8">
            <w:pPr>
              <w:widowControl w:val="0"/>
              <w:jc w:val="center"/>
              <w:rPr>
                <w:bCs/>
                <w:iCs/>
                <w:sz w:val="16"/>
                <w:szCs w:val="16"/>
              </w:rPr>
            </w:pPr>
          </w:p>
          <w:p w:rsidR="00D86661" w:rsidRPr="00360B3B" w:rsidRDefault="00D86661" w:rsidP="003A4FA8">
            <w:pPr>
              <w:widowControl w:val="0"/>
              <w:jc w:val="center"/>
              <w:rPr>
                <w:bCs/>
                <w:iCs/>
                <w:sz w:val="16"/>
                <w:szCs w:val="16"/>
              </w:rPr>
            </w:pPr>
          </w:p>
        </w:tc>
        <w:tc>
          <w:tcPr>
            <w:tcW w:w="1440" w:type="dxa"/>
            <w:vAlign w:val="center"/>
          </w:tcPr>
          <w:p w:rsidR="00D86661" w:rsidRPr="00360B3B" w:rsidRDefault="00D86661" w:rsidP="003A4FA8">
            <w:pPr>
              <w:widowControl w:val="0"/>
              <w:jc w:val="center"/>
              <w:rPr>
                <w:bCs/>
                <w:iCs/>
                <w:sz w:val="16"/>
                <w:szCs w:val="16"/>
              </w:rPr>
            </w:pPr>
            <w:r>
              <w:rPr>
                <w:bCs/>
                <w:iCs/>
                <w:sz w:val="16"/>
                <w:szCs w:val="16"/>
              </w:rPr>
              <w:t>98750,00руб в месяц</w:t>
            </w:r>
          </w:p>
          <w:p w:rsidR="00D86661" w:rsidRPr="00360B3B" w:rsidRDefault="00D86661" w:rsidP="003A4FA8">
            <w:pPr>
              <w:widowControl w:val="0"/>
              <w:jc w:val="center"/>
              <w:rPr>
                <w:bCs/>
                <w:iCs/>
                <w:sz w:val="16"/>
                <w:szCs w:val="16"/>
              </w:rPr>
            </w:pPr>
          </w:p>
        </w:tc>
        <w:tc>
          <w:tcPr>
            <w:tcW w:w="1080" w:type="dxa"/>
            <w:vAlign w:val="center"/>
          </w:tcPr>
          <w:p w:rsidR="00D86661" w:rsidRPr="00360B3B" w:rsidRDefault="00D86661" w:rsidP="003A4FA8">
            <w:pPr>
              <w:widowControl w:val="0"/>
              <w:jc w:val="center"/>
              <w:rPr>
                <w:bCs/>
                <w:iCs/>
                <w:sz w:val="16"/>
                <w:szCs w:val="16"/>
              </w:rPr>
            </w:pPr>
            <w:r w:rsidRPr="00360B3B">
              <w:rPr>
                <w:bCs/>
                <w:iCs/>
                <w:sz w:val="16"/>
                <w:szCs w:val="16"/>
              </w:rPr>
              <w:t>5 лет (60 мес).</w:t>
            </w:r>
          </w:p>
        </w:tc>
        <w:tc>
          <w:tcPr>
            <w:tcW w:w="1080" w:type="dxa"/>
            <w:vAlign w:val="center"/>
          </w:tcPr>
          <w:p w:rsidR="00D86661" w:rsidRPr="00360B3B" w:rsidRDefault="00D86661" w:rsidP="003A4FA8">
            <w:pPr>
              <w:widowControl w:val="0"/>
              <w:jc w:val="center"/>
              <w:rPr>
                <w:bCs/>
                <w:iCs/>
                <w:sz w:val="16"/>
                <w:szCs w:val="16"/>
              </w:rPr>
            </w:pPr>
            <w:r w:rsidRPr="00360B3B">
              <w:rPr>
                <w:bCs/>
                <w:iCs/>
                <w:sz w:val="16"/>
                <w:szCs w:val="16"/>
              </w:rPr>
              <w:t xml:space="preserve">Задаток  </w:t>
            </w:r>
            <w:r>
              <w:rPr>
                <w:bCs/>
                <w:iCs/>
                <w:sz w:val="16"/>
                <w:szCs w:val="16"/>
              </w:rPr>
              <w:t xml:space="preserve">не </w:t>
            </w:r>
            <w:r w:rsidRPr="00360B3B">
              <w:rPr>
                <w:bCs/>
                <w:iCs/>
                <w:sz w:val="16"/>
                <w:szCs w:val="16"/>
              </w:rPr>
              <w:t>установлен</w:t>
            </w:r>
          </w:p>
        </w:tc>
        <w:tc>
          <w:tcPr>
            <w:tcW w:w="1260" w:type="dxa"/>
            <w:vAlign w:val="center"/>
          </w:tcPr>
          <w:p w:rsidR="00D86661" w:rsidRPr="00360B3B" w:rsidRDefault="00D86661" w:rsidP="003A4FA8">
            <w:pPr>
              <w:framePr w:wrap="auto" w:hAnchor="text" w:x="108"/>
              <w:jc w:val="center"/>
              <w:rPr>
                <w:bCs/>
                <w:iCs/>
                <w:sz w:val="16"/>
                <w:szCs w:val="16"/>
              </w:rPr>
            </w:pPr>
            <w:r w:rsidRPr="00360B3B">
              <w:rPr>
                <w:bCs/>
                <w:sz w:val="16"/>
                <w:szCs w:val="16"/>
              </w:rPr>
              <w:t>для использования в качестве проживания</w:t>
            </w:r>
          </w:p>
        </w:tc>
      </w:tr>
    </w:tbl>
    <w:p w:rsidR="00D86661" w:rsidRPr="00360B3B" w:rsidRDefault="00D86661" w:rsidP="00360B3B">
      <w:pPr>
        <w:widowControl w:val="0"/>
        <w:ind w:firstLine="426"/>
        <w:jc w:val="both"/>
        <w:rPr>
          <w:sz w:val="20"/>
          <w:szCs w:val="20"/>
        </w:rPr>
      </w:pPr>
    </w:p>
    <w:p w:rsidR="00D86661" w:rsidRPr="00360B3B" w:rsidRDefault="00D86661" w:rsidP="00360B3B">
      <w:pPr>
        <w:spacing w:line="200" w:lineRule="exact"/>
        <w:rPr>
          <w:vanish/>
        </w:rPr>
      </w:pPr>
    </w:p>
    <w:p w:rsidR="00D86661" w:rsidRPr="00360B3B" w:rsidRDefault="00D86661" w:rsidP="00360B3B">
      <w:pPr>
        <w:widowControl w:val="0"/>
        <w:autoSpaceDE w:val="0"/>
        <w:autoSpaceDN w:val="0"/>
        <w:spacing w:before="120" w:line="200" w:lineRule="exact"/>
        <w:ind w:firstLine="426"/>
        <w:jc w:val="both"/>
        <w:rPr>
          <w:sz w:val="20"/>
          <w:szCs w:val="20"/>
        </w:rPr>
      </w:pPr>
      <w:r w:rsidRPr="00360B3B">
        <w:rPr>
          <w:b/>
          <w:sz w:val="20"/>
          <w:szCs w:val="20"/>
        </w:rPr>
        <w:t>Существенные условия при заключении договора аренды:</w:t>
      </w:r>
      <w:r w:rsidRPr="00360B3B">
        <w:rPr>
          <w:sz w:val="20"/>
          <w:szCs w:val="20"/>
        </w:rPr>
        <w:t xml:space="preserve"> определены проектом договора аренды     (Приложение). </w:t>
      </w:r>
    </w:p>
    <w:p w:rsidR="00D86661" w:rsidRPr="00360B3B" w:rsidRDefault="00D86661" w:rsidP="00360B3B">
      <w:pPr>
        <w:widowControl w:val="0"/>
        <w:ind w:firstLine="426"/>
        <w:jc w:val="both"/>
        <w:rPr>
          <w:sz w:val="20"/>
          <w:szCs w:val="20"/>
        </w:rPr>
      </w:pPr>
      <w:r w:rsidRPr="00360B3B">
        <w:rPr>
          <w:sz w:val="20"/>
          <w:szCs w:val="20"/>
        </w:rPr>
        <w:t xml:space="preserve">2.2. Начальный (стартовый) размер ежемесячной арендной платы определен в соответствии с </w:t>
      </w:r>
      <w:r w:rsidRPr="00360B3B">
        <w:rPr>
          <w:bCs/>
          <w:iCs/>
          <w:sz w:val="20"/>
          <w:szCs w:val="20"/>
        </w:rPr>
        <w:t>отчетом об оценке  рыночной стоимости  жилого помещения для определения арендной платы, выполненном Индивидуальным Предпринимателем Пащенко В.И</w:t>
      </w:r>
      <w:r w:rsidRPr="00360B3B">
        <w:rPr>
          <w:sz w:val="20"/>
          <w:szCs w:val="20"/>
        </w:rPr>
        <w:t xml:space="preserve">. </w:t>
      </w:r>
      <w:r>
        <w:rPr>
          <w:sz w:val="20"/>
          <w:szCs w:val="20"/>
        </w:rPr>
        <w:t xml:space="preserve"> и составляет 98750,00 (девяносто восемь тысяч семьсот пятьдесят рублей 00 копеек) в месяц</w:t>
      </w:r>
    </w:p>
    <w:p w:rsidR="00D86661" w:rsidRPr="00360B3B" w:rsidRDefault="00D86661" w:rsidP="00360B3B">
      <w:pPr>
        <w:widowControl w:val="0"/>
        <w:ind w:firstLine="426"/>
        <w:jc w:val="both"/>
        <w:textAlignment w:val="center"/>
        <w:rPr>
          <w:rFonts w:eastAsia="Arial Unicode MS"/>
          <w:sz w:val="20"/>
          <w:szCs w:val="20"/>
        </w:rPr>
      </w:pPr>
      <w:r w:rsidRPr="00360B3B">
        <w:rPr>
          <w:rFonts w:eastAsia="Arial Unicode MS"/>
          <w:sz w:val="20"/>
          <w:szCs w:val="20"/>
        </w:rPr>
        <w:t>2.3. Величина повышения начальной цены («шаг ау</w:t>
      </w:r>
      <w:r>
        <w:rPr>
          <w:rFonts w:eastAsia="Arial Unicode MS"/>
          <w:sz w:val="20"/>
          <w:szCs w:val="20"/>
        </w:rPr>
        <w:t>кциона») – 5% от начальной цены и составляет 4937,50 (четыре тысячи девятьсот тридцать семь рублей 50 копеек)</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2.4. Для участия в аукционе заявитель должен своевременно подготовить и подать заявку на участие в аукционе. Содержание, порядок подачи заявки установлены в разделе 5 аукционной документации.</w:t>
      </w:r>
    </w:p>
    <w:p w:rsidR="00D86661" w:rsidRPr="00360B3B" w:rsidRDefault="00D86661" w:rsidP="00360B3B">
      <w:pPr>
        <w:widowControl w:val="0"/>
        <w:adjustRightInd w:val="0"/>
        <w:ind w:firstLine="426"/>
        <w:jc w:val="both"/>
        <w:rPr>
          <w:bCs/>
          <w:sz w:val="20"/>
          <w:szCs w:val="20"/>
        </w:rPr>
      </w:pPr>
      <w:r w:rsidRPr="00360B3B">
        <w:rPr>
          <w:sz w:val="20"/>
          <w:szCs w:val="20"/>
        </w:rPr>
        <w:t>Задаток для участия в аукционе не установлен.</w:t>
      </w:r>
    </w:p>
    <w:p w:rsidR="00D86661" w:rsidRPr="00360B3B" w:rsidRDefault="00D86661" w:rsidP="00360B3B">
      <w:pPr>
        <w:widowControl w:val="0"/>
        <w:ind w:firstLine="426"/>
        <w:jc w:val="both"/>
        <w:rPr>
          <w:sz w:val="20"/>
          <w:szCs w:val="20"/>
        </w:rPr>
      </w:pPr>
      <w:r w:rsidRPr="00360B3B">
        <w:rPr>
          <w:sz w:val="20"/>
          <w:szCs w:val="20"/>
        </w:rPr>
        <w:t xml:space="preserve">2.5. Предметом аукциона является право на заключение договора аренды имущества с условиями, предусмотренными проектом договора аренды. </w:t>
      </w:r>
    </w:p>
    <w:p w:rsidR="00D86661" w:rsidRPr="00360B3B" w:rsidRDefault="00D86661" w:rsidP="00360B3B">
      <w:pPr>
        <w:widowControl w:val="0"/>
        <w:ind w:firstLine="426"/>
        <w:jc w:val="both"/>
        <w:rPr>
          <w:sz w:val="20"/>
          <w:szCs w:val="20"/>
        </w:rPr>
      </w:pPr>
      <w:r w:rsidRPr="00360B3B">
        <w:rPr>
          <w:sz w:val="20"/>
          <w:szCs w:val="20"/>
        </w:rPr>
        <w:t>2.6. Участник аукциона (победитель, либо участник, сделавший предпоследнее предложение, либо единственный участник), с которым заключается договор аренды, не вправе передавать свои права по договору третьим лицам.</w:t>
      </w:r>
    </w:p>
    <w:p w:rsidR="00D86661" w:rsidRPr="00360B3B" w:rsidRDefault="00D86661" w:rsidP="00360B3B">
      <w:pPr>
        <w:widowControl w:val="0"/>
        <w:spacing w:before="120"/>
        <w:jc w:val="center"/>
        <w:outlineLvl w:val="2"/>
        <w:rPr>
          <w:b/>
          <w:sz w:val="20"/>
          <w:szCs w:val="20"/>
        </w:rPr>
      </w:pPr>
      <w:r w:rsidRPr="00360B3B">
        <w:rPr>
          <w:b/>
          <w:sz w:val="20"/>
          <w:szCs w:val="20"/>
        </w:rPr>
        <w:t>3. Требования к участникам аукциона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(далее - Заявитель).</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3.2. Участники аукциона должны соответствовать требованиям, установленным законодательством Российской Федерации к таким участникам.</w:t>
      </w:r>
    </w:p>
    <w:p w:rsidR="00D86661" w:rsidRPr="00360B3B" w:rsidRDefault="00D86661" w:rsidP="00360B3B">
      <w:pPr>
        <w:widowControl w:val="0"/>
        <w:spacing w:before="120"/>
        <w:jc w:val="center"/>
        <w:outlineLvl w:val="2"/>
        <w:rPr>
          <w:b/>
          <w:sz w:val="20"/>
          <w:szCs w:val="20"/>
        </w:rPr>
      </w:pPr>
      <w:r w:rsidRPr="00360B3B">
        <w:rPr>
          <w:b/>
          <w:sz w:val="20"/>
          <w:szCs w:val="20"/>
        </w:rPr>
        <w:t>4. Условия допуска к участию в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4.1.Заявитель не допускается аукционной комиссией к участию в аукционе в случаях:</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1) непредставления документов, определенных пунктом 5.2.1. настоящей документации, либо наличия в таких документах недостоверных сведений;</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2) несоответствия требованиям, указанным в пункте 3.2. настоящей документации;</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3) несоответствия заявки на участие в аукционе документации об аукционе, в том числе наличия в таких заявках предложения о цене договора ниже начальной (минимальной) цены договора;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Отказ в допуске к участию в аукционе по иным основаниям, кроме случаев, указанных в пункте 4.1., не допускается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4.2. В случае установления факта недостоверности сведений, содержащихся в документах, представленных заявителем или участником аукциона в соответствии с Приложением 1 и Приложением 2 к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86661" w:rsidRPr="00360B3B" w:rsidRDefault="00D86661" w:rsidP="00360B3B">
      <w:pPr>
        <w:widowControl w:val="0"/>
        <w:spacing w:before="120"/>
        <w:jc w:val="center"/>
        <w:outlineLvl w:val="2"/>
        <w:rPr>
          <w:b/>
          <w:sz w:val="20"/>
          <w:szCs w:val="20"/>
        </w:rPr>
      </w:pPr>
      <w:r w:rsidRPr="00360B3B">
        <w:rPr>
          <w:b/>
          <w:sz w:val="20"/>
          <w:szCs w:val="20"/>
        </w:rPr>
        <w:t>5. Порядок подачи заявок на участие в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5.1. Подача заявки на участие в аукционе является акцептом оферты в соответствии со статьей 438 Гражданского кодекса Российской Федерации.</w:t>
      </w:r>
    </w:p>
    <w:p w:rsidR="00D86661" w:rsidRPr="00360B3B" w:rsidRDefault="00D86661" w:rsidP="00360B3B">
      <w:pPr>
        <w:widowControl w:val="0"/>
        <w:ind w:firstLine="426"/>
        <w:jc w:val="both"/>
        <w:rPr>
          <w:sz w:val="20"/>
          <w:szCs w:val="20"/>
        </w:rPr>
      </w:pPr>
      <w:r w:rsidRPr="00360B3B">
        <w:rPr>
          <w:sz w:val="20"/>
          <w:szCs w:val="20"/>
        </w:rPr>
        <w:t>5.2. Для участия в аукционе Заявителю необходимо:</w:t>
      </w:r>
    </w:p>
    <w:p w:rsidR="00D86661" w:rsidRPr="00360B3B" w:rsidRDefault="00D86661" w:rsidP="00360B3B">
      <w:pPr>
        <w:widowControl w:val="0"/>
        <w:ind w:firstLine="426"/>
        <w:jc w:val="both"/>
        <w:rPr>
          <w:sz w:val="20"/>
          <w:szCs w:val="20"/>
        </w:rPr>
      </w:pPr>
      <w:r w:rsidRPr="00360B3B">
        <w:rPr>
          <w:sz w:val="20"/>
          <w:szCs w:val="20"/>
        </w:rPr>
        <w:t xml:space="preserve">5.2.1. Представить организатору торгов в течение срока, указанного в извещении о проведении торгов, подписанную Заявителем или его полномочным представителем заявку по установленной форме (Приложение 1 к настоящей документации), а также одновременно с заявкой – комплект документов согласно Перечню (Приложение 2 к настоящей документации). </w:t>
      </w:r>
    </w:p>
    <w:p w:rsidR="00D86661" w:rsidRPr="00360B3B" w:rsidRDefault="00D86661" w:rsidP="00360B3B">
      <w:pPr>
        <w:widowControl w:val="0"/>
        <w:ind w:firstLine="426"/>
        <w:jc w:val="both"/>
        <w:rPr>
          <w:sz w:val="20"/>
          <w:szCs w:val="20"/>
        </w:rPr>
      </w:pPr>
      <w:r w:rsidRPr="00360B3B">
        <w:rPr>
          <w:sz w:val="20"/>
          <w:szCs w:val="20"/>
        </w:rPr>
        <w:t>5.3. Без комплекта документов заявка организатором торгов не принимается. Заявки, поступившие без комплекта документов, возвращаются Заявителю (или его уполномоченному представителю) под расписку.</w:t>
      </w:r>
    </w:p>
    <w:p w:rsidR="00D86661" w:rsidRPr="00360B3B" w:rsidRDefault="00D86661" w:rsidP="00360B3B">
      <w:pPr>
        <w:widowControl w:val="0"/>
        <w:ind w:firstLine="426"/>
        <w:jc w:val="both"/>
        <w:rPr>
          <w:sz w:val="20"/>
          <w:szCs w:val="20"/>
        </w:rPr>
      </w:pPr>
      <w:r w:rsidRPr="00360B3B">
        <w:rPr>
          <w:sz w:val="20"/>
          <w:szCs w:val="20"/>
        </w:rPr>
        <w:t>5.4. Заявка  составляется в 2 (двух) экземплярах, одна из которых остается у Организатора торгов, другая - у Заявителя, и должна быть подписана Заявителем или его полномочным представителем.</w:t>
      </w:r>
    </w:p>
    <w:p w:rsidR="00D86661" w:rsidRPr="00360B3B" w:rsidRDefault="00D86661" w:rsidP="00360B3B">
      <w:pPr>
        <w:widowControl w:val="0"/>
        <w:ind w:firstLine="426"/>
        <w:jc w:val="both"/>
        <w:rPr>
          <w:sz w:val="20"/>
          <w:szCs w:val="20"/>
        </w:rPr>
      </w:pPr>
      <w:r w:rsidRPr="00360B3B">
        <w:rPr>
          <w:sz w:val="20"/>
          <w:szCs w:val="20"/>
        </w:rPr>
        <w:t>5.5. В отношении одного лота одним Заявителем может быть подано не более одной заявки на участие в торгах.</w:t>
      </w:r>
    </w:p>
    <w:p w:rsidR="00D86661" w:rsidRPr="00360B3B" w:rsidRDefault="00D86661" w:rsidP="00360B3B">
      <w:pPr>
        <w:widowControl w:val="0"/>
        <w:ind w:firstLine="426"/>
        <w:jc w:val="both"/>
        <w:rPr>
          <w:sz w:val="20"/>
          <w:szCs w:val="20"/>
        </w:rPr>
      </w:pPr>
      <w:r w:rsidRPr="00360B3B">
        <w:rPr>
          <w:sz w:val="20"/>
          <w:szCs w:val="20"/>
        </w:rPr>
        <w:t>5.6. Все документы должны быть изложены на русском языке.</w:t>
      </w:r>
    </w:p>
    <w:p w:rsidR="00D86661" w:rsidRPr="00360B3B" w:rsidRDefault="00D86661" w:rsidP="00360B3B">
      <w:pPr>
        <w:widowControl w:val="0"/>
        <w:ind w:firstLine="426"/>
        <w:jc w:val="both"/>
        <w:rPr>
          <w:sz w:val="20"/>
          <w:szCs w:val="20"/>
        </w:rPr>
      </w:pPr>
      <w:r w:rsidRPr="00360B3B">
        <w:rPr>
          <w:sz w:val="20"/>
          <w:szCs w:val="20"/>
        </w:rPr>
        <w:t>5.7. Заявка с прилагаемыми к ней документами регистрируется организатором торгов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заявки и документов.</w:t>
      </w:r>
    </w:p>
    <w:p w:rsidR="00D86661" w:rsidRPr="00360B3B" w:rsidRDefault="00D86661" w:rsidP="00360B3B">
      <w:pPr>
        <w:widowControl w:val="0"/>
        <w:ind w:firstLine="426"/>
        <w:jc w:val="both"/>
        <w:rPr>
          <w:sz w:val="20"/>
          <w:szCs w:val="20"/>
        </w:rPr>
      </w:pPr>
      <w:r w:rsidRPr="00360B3B">
        <w:rPr>
          <w:sz w:val="20"/>
          <w:szCs w:val="20"/>
        </w:rPr>
        <w:t xml:space="preserve">5.8. Заявитель может отозвать свою зарегистрированную заявку на участие в торгах не позднее даты и времени начала рассмотрения заявок на участие в торгах. Отзыв осуществляется по письменному заявлению, подписанному Заявителем или лицом, наделенным им соответствующими полномочиями. </w:t>
      </w:r>
    </w:p>
    <w:p w:rsidR="00D86661" w:rsidRPr="00360B3B" w:rsidRDefault="00D86661" w:rsidP="00360B3B">
      <w:pPr>
        <w:widowControl w:val="0"/>
        <w:ind w:firstLine="426"/>
        <w:jc w:val="both"/>
        <w:rPr>
          <w:sz w:val="20"/>
          <w:szCs w:val="20"/>
        </w:rPr>
      </w:pPr>
      <w:r w:rsidRPr="00360B3B">
        <w:rPr>
          <w:sz w:val="20"/>
          <w:szCs w:val="20"/>
        </w:rPr>
        <w:t>5.9.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86661" w:rsidRPr="00360B3B" w:rsidRDefault="00D86661" w:rsidP="00360B3B">
      <w:pPr>
        <w:widowControl w:val="0"/>
        <w:ind w:firstLine="426"/>
        <w:jc w:val="both"/>
        <w:rPr>
          <w:sz w:val="20"/>
          <w:szCs w:val="20"/>
        </w:rPr>
      </w:pPr>
      <w:r w:rsidRPr="00360B3B">
        <w:rPr>
          <w:sz w:val="20"/>
          <w:szCs w:val="20"/>
        </w:rPr>
        <w:t xml:space="preserve">5.10. Заявки, поступившие по истечении срока их приема, указанного в информационном сообщении о проведении торгов, на которых делается отметка об отказе в принятии документов, в тот же день возвращаются Заявителю (или его уполномоченному представителю). </w:t>
      </w:r>
    </w:p>
    <w:p w:rsidR="00D86661" w:rsidRPr="00360B3B" w:rsidRDefault="00D86661" w:rsidP="00360B3B">
      <w:pPr>
        <w:widowControl w:val="0"/>
        <w:ind w:firstLine="426"/>
        <w:jc w:val="both"/>
        <w:rPr>
          <w:sz w:val="20"/>
          <w:szCs w:val="20"/>
        </w:rPr>
      </w:pPr>
      <w:r w:rsidRPr="00360B3B">
        <w:rPr>
          <w:sz w:val="20"/>
          <w:szCs w:val="20"/>
        </w:rPr>
        <w:t>5.11. Организатор торгов принимает меры по обеспечению сохранности заявок на участие в торгах и прилагаемых к ним документов, поданных заявителями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86661" w:rsidRPr="00360B3B" w:rsidRDefault="00D86661" w:rsidP="00360B3B">
      <w:pPr>
        <w:widowControl w:val="0"/>
        <w:spacing w:before="120"/>
        <w:jc w:val="center"/>
        <w:outlineLvl w:val="2"/>
        <w:rPr>
          <w:b/>
          <w:sz w:val="20"/>
          <w:szCs w:val="20"/>
        </w:rPr>
      </w:pPr>
      <w:r w:rsidRPr="00360B3B">
        <w:rPr>
          <w:b/>
          <w:sz w:val="20"/>
          <w:szCs w:val="20"/>
        </w:rPr>
        <w:t>6. Порядок рассмотрения заявок на участие в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6.1. Аукционная комиссия в день определения участников аукциона, указанный в аукционной документации,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5.2 настоящей документации.</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6.2. В случае установления факта подачи одним заявителем двух и более заявок на участие в аукционе в отношении одного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4.1. – 4.2.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не соответствует его заявка на участие в аукционе, положений такой заявки, не соответствующих требованиям документации обаукционе.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 xml:space="preserve">6.4.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86661" w:rsidRPr="00360B3B" w:rsidRDefault="00D86661" w:rsidP="00360B3B">
      <w:pPr>
        <w:widowControl w:val="0"/>
        <w:spacing w:before="120"/>
        <w:jc w:val="center"/>
        <w:outlineLvl w:val="2"/>
        <w:rPr>
          <w:b/>
          <w:sz w:val="20"/>
          <w:szCs w:val="20"/>
        </w:rPr>
      </w:pPr>
      <w:r w:rsidRPr="00360B3B">
        <w:rPr>
          <w:b/>
          <w:sz w:val="20"/>
          <w:szCs w:val="20"/>
        </w:rPr>
        <w:t>7. Порядок проведения аукциона.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7.1. В аукционе могут участвовать только Заявители, признанные участниками аукциона. Организатор торгов обеспечивают участникам аукциона возможность принять участие в аукционе непосредственно или через своих представителей.</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 xml:space="preserve">7.2. </w:t>
      </w:r>
      <w:r w:rsidRPr="00360B3B">
        <w:rPr>
          <w:bCs/>
          <w:sz w:val="20"/>
          <w:szCs w:val="20"/>
        </w:rPr>
        <w:t xml:space="preserve">Аукцион проводится в день и час, указанный </w:t>
      </w:r>
      <w:r w:rsidRPr="00360B3B">
        <w:rPr>
          <w:sz w:val="20"/>
          <w:szCs w:val="20"/>
        </w:rPr>
        <w:t>в п. 1.5. аукционной документации</w:t>
      </w:r>
      <w:r w:rsidRPr="00360B3B">
        <w:rPr>
          <w:bCs/>
          <w:sz w:val="20"/>
          <w:szCs w:val="20"/>
        </w:rPr>
        <w:t xml:space="preserve">. </w:t>
      </w:r>
      <w:r w:rsidRPr="00360B3B">
        <w:rPr>
          <w:sz w:val="20"/>
          <w:szCs w:val="20"/>
        </w:rPr>
        <w:t xml:space="preserve">Аукцион </w:t>
      </w:r>
      <w:r w:rsidRPr="00360B3B">
        <w:rPr>
          <w:bCs/>
          <w:sz w:val="20"/>
          <w:szCs w:val="20"/>
        </w:rPr>
        <w:t xml:space="preserve">ведет аукционист в присутствии </w:t>
      </w:r>
      <w:r w:rsidRPr="00360B3B">
        <w:rPr>
          <w:sz w:val="20"/>
          <w:szCs w:val="20"/>
        </w:rPr>
        <w:t xml:space="preserve">членов аукционной комиссии (далее - Комиссия), </w:t>
      </w:r>
      <w:r w:rsidRPr="00360B3B">
        <w:rPr>
          <w:bCs/>
          <w:sz w:val="20"/>
          <w:szCs w:val="20"/>
        </w:rPr>
        <w:t xml:space="preserve"> которые обеспечивают порядок при проведении торгов, </w:t>
      </w:r>
      <w:r w:rsidRPr="00360B3B">
        <w:rPr>
          <w:sz w:val="20"/>
          <w:szCs w:val="20"/>
        </w:rPr>
        <w:t>и участников аукциона (их представителей).</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7.3. Аукцион проводится путем повышения начальной (минимальной) цены договора, указанной в извещении о проведении аукциона, на "шаг аукциона".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7.4.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7.5. Аукцион проводится в следующем порядке:</w:t>
      </w:r>
    </w:p>
    <w:p w:rsidR="00D86661" w:rsidRPr="00360B3B" w:rsidRDefault="00D86661" w:rsidP="00360B3B">
      <w:pPr>
        <w:widowControl w:val="0"/>
        <w:autoSpaceDE w:val="0"/>
        <w:autoSpaceDN w:val="0"/>
        <w:adjustRightInd w:val="0"/>
        <w:spacing w:before="20"/>
        <w:ind w:firstLine="426"/>
        <w:jc w:val="both"/>
        <w:rPr>
          <w:sz w:val="20"/>
          <w:szCs w:val="20"/>
        </w:rPr>
      </w:pPr>
      <w:r w:rsidRPr="00360B3B">
        <w:rPr>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86661" w:rsidRPr="00360B3B" w:rsidRDefault="00D86661" w:rsidP="00360B3B">
      <w:pPr>
        <w:widowControl w:val="0"/>
        <w:autoSpaceDE w:val="0"/>
        <w:autoSpaceDN w:val="0"/>
        <w:adjustRightInd w:val="0"/>
        <w:spacing w:before="20"/>
        <w:ind w:firstLine="426"/>
        <w:jc w:val="both"/>
        <w:rPr>
          <w:sz w:val="20"/>
          <w:szCs w:val="20"/>
        </w:rPr>
      </w:pPr>
      <w:r w:rsidRPr="00360B3B">
        <w:rPr>
          <w:sz w:val="20"/>
          <w:szCs w:val="20"/>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D86661" w:rsidRPr="00360B3B" w:rsidRDefault="00D86661" w:rsidP="00360B3B">
      <w:pPr>
        <w:widowControl w:val="0"/>
        <w:autoSpaceDE w:val="0"/>
        <w:autoSpaceDN w:val="0"/>
        <w:adjustRightInd w:val="0"/>
        <w:spacing w:before="20"/>
        <w:ind w:firstLine="426"/>
        <w:jc w:val="both"/>
        <w:rPr>
          <w:sz w:val="20"/>
          <w:szCs w:val="20"/>
        </w:rPr>
      </w:pPr>
      <w:r w:rsidRPr="00360B3B">
        <w:rPr>
          <w:sz w:val="20"/>
          <w:szCs w:val="20"/>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7.4. настоящей документации об аукционе, поднимает карточку в случае если он согласен заключить договор по объявленной цене;</w:t>
      </w:r>
    </w:p>
    <w:p w:rsidR="00D86661" w:rsidRPr="00360B3B" w:rsidRDefault="00D86661" w:rsidP="00360B3B">
      <w:pPr>
        <w:widowControl w:val="0"/>
        <w:autoSpaceDE w:val="0"/>
        <w:autoSpaceDN w:val="0"/>
        <w:adjustRightInd w:val="0"/>
        <w:spacing w:before="20"/>
        <w:ind w:firstLine="426"/>
        <w:jc w:val="both"/>
        <w:rPr>
          <w:sz w:val="20"/>
          <w:szCs w:val="20"/>
        </w:rPr>
      </w:pPr>
      <w:r w:rsidRPr="00360B3B">
        <w:rPr>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
    <w:p w:rsidR="00D86661" w:rsidRPr="00360B3B" w:rsidRDefault="00D86661" w:rsidP="00360B3B">
      <w:pPr>
        <w:widowControl w:val="0"/>
        <w:autoSpaceDE w:val="0"/>
        <w:autoSpaceDN w:val="0"/>
        <w:adjustRightInd w:val="0"/>
        <w:spacing w:before="20"/>
        <w:ind w:firstLine="425"/>
        <w:jc w:val="both"/>
        <w:rPr>
          <w:sz w:val="20"/>
          <w:szCs w:val="20"/>
        </w:rPr>
      </w:pPr>
      <w:r w:rsidRPr="00360B3B">
        <w:rPr>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86661" w:rsidRPr="00360B3B" w:rsidRDefault="00D86661" w:rsidP="00360B3B">
      <w:pPr>
        <w:widowControl w:val="0"/>
        <w:autoSpaceDE w:val="0"/>
        <w:autoSpaceDN w:val="0"/>
        <w:adjustRightInd w:val="0"/>
        <w:spacing w:before="20"/>
        <w:ind w:firstLine="425"/>
        <w:jc w:val="both"/>
        <w:rPr>
          <w:sz w:val="20"/>
          <w:szCs w:val="20"/>
        </w:rPr>
      </w:pPr>
      <w:r w:rsidRPr="00360B3B">
        <w:rPr>
          <w:sz w:val="20"/>
          <w:szCs w:val="20"/>
        </w:rPr>
        <w:t>6) если действующий правообладатель воспользовался правом, предусмотренным подпунктом 5 пункта 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86661" w:rsidRPr="00360B3B" w:rsidRDefault="00D86661" w:rsidP="00360B3B">
      <w:pPr>
        <w:widowControl w:val="0"/>
        <w:autoSpaceDE w:val="0"/>
        <w:autoSpaceDN w:val="0"/>
        <w:adjustRightInd w:val="0"/>
        <w:spacing w:before="20"/>
        <w:ind w:firstLine="425"/>
        <w:jc w:val="both"/>
        <w:rPr>
          <w:sz w:val="20"/>
          <w:szCs w:val="20"/>
        </w:rPr>
      </w:pPr>
      <w:r w:rsidRPr="00360B3B">
        <w:rPr>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86661" w:rsidRPr="00360B3B" w:rsidRDefault="00D86661" w:rsidP="00360B3B">
      <w:pPr>
        <w:widowControl w:val="0"/>
        <w:autoSpaceDE w:val="0"/>
        <w:autoSpaceDN w:val="0"/>
        <w:adjustRightInd w:val="0"/>
        <w:spacing w:before="20"/>
        <w:ind w:firstLine="425"/>
        <w:jc w:val="both"/>
        <w:rPr>
          <w:sz w:val="20"/>
          <w:szCs w:val="20"/>
        </w:rPr>
      </w:pPr>
      <w:r w:rsidRPr="00360B3B">
        <w:rPr>
          <w:sz w:val="20"/>
          <w:szCs w:val="20"/>
        </w:rPr>
        <w:t>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86661" w:rsidRPr="00360B3B" w:rsidRDefault="00D86661" w:rsidP="00360B3B">
      <w:pPr>
        <w:widowControl w:val="0"/>
        <w:autoSpaceDE w:val="0"/>
        <w:autoSpaceDN w:val="0"/>
        <w:adjustRightInd w:val="0"/>
        <w:spacing w:before="20"/>
        <w:ind w:firstLine="425"/>
        <w:jc w:val="both"/>
        <w:rPr>
          <w:sz w:val="20"/>
          <w:szCs w:val="20"/>
        </w:rPr>
      </w:pPr>
      <w:r w:rsidRPr="00360B3B">
        <w:rPr>
          <w:sz w:val="20"/>
          <w:szCs w:val="20"/>
        </w:rPr>
        <w:t xml:space="preserve">7.7. При проведении аукциона Организатор торгов осуществляет аудио- 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торгов. </w:t>
      </w:r>
    </w:p>
    <w:p w:rsidR="00D86661" w:rsidRPr="00360B3B" w:rsidRDefault="00D86661" w:rsidP="00360B3B">
      <w:pPr>
        <w:widowControl w:val="0"/>
        <w:autoSpaceDE w:val="0"/>
        <w:autoSpaceDN w:val="0"/>
        <w:adjustRightInd w:val="0"/>
        <w:ind w:firstLine="425"/>
        <w:jc w:val="both"/>
        <w:rPr>
          <w:sz w:val="20"/>
          <w:szCs w:val="20"/>
        </w:rPr>
      </w:pPr>
      <w:r w:rsidRPr="00360B3B">
        <w:rPr>
          <w:sz w:val="20"/>
          <w:szCs w:val="20"/>
        </w:rPr>
        <w:t>Организатор торгов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86661" w:rsidRPr="00360B3B" w:rsidRDefault="00D86661" w:rsidP="00360B3B">
      <w:pPr>
        <w:widowControl w:val="0"/>
        <w:autoSpaceDE w:val="0"/>
        <w:autoSpaceDN w:val="0"/>
        <w:adjustRightInd w:val="0"/>
        <w:ind w:firstLine="425"/>
        <w:jc w:val="both"/>
        <w:rPr>
          <w:sz w:val="20"/>
          <w:szCs w:val="20"/>
        </w:rPr>
      </w:pPr>
      <w:r w:rsidRPr="00360B3B">
        <w:rPr>
          <w:sz w:val="20"/>
          <w:szCs w:val="20"/>
        </w:rPr>
        <w:t>Протокол аукциона размещается на официальном сайте торгов организатором торгов в течении дня, следующего за днем подписания указанного протокола.</w:t>
      </w:r>
    </w:p>
    <w:p w:rsidR="00D86661" w:rsidRPr="00360B3B" w:rsidRDefault="00D86661" w:rsidP="00360B3B">
      <w:pPr>
        <w:widowControl w:val="0"/>
        <w:autoSpaceDE w:val="0"/>
        <w:autoSpaceDN w:val="0"/>
        <w:adjustRightInd w:val="0"/>
        <w:spacing w:before="40"/>
        <w:ind w:firstLine="426"/>
        <w:jc w:val="both"/>
        <w:rPr>
          <w:sz w:val="20"/>
          <w:szCs w:val="20"/>
        </w:rPr>
      </w:pPr>
      <w:r w:rsidRPr="00360B3B">
        <w:rPr>
          <w:sz w:val="20"/>
          <w:szCs w:val="20"/>
        </w:rPr>
        <w:t>7.8. Любой участник аукциона вправе осуществлять аудио- и/или видеозапись аукциона.</w:t>
      </w:r>
    </w:p>
    <w:p w:rsidR="00D86661" w:rsidRPr="00360B3B" w:rsidRDefault="00D86661" w:rsidP="00360B3B">
      <w:pPr>
        <w:widowControl w:val="0"/>
        <w:autoSpaceDE w:val="0"/>
        <w:autoSpaceDN w:val="0"/>
        <w:adjustRightInd w:val="0"/>
        <w:spacing w:before="40"/>
        <w:ind w:firstLine="426"/>
        <w:jc w:val="both"/>
        <w:rPr>
          <w:sz w:val="20"/>
          <w:szCs w:val="20"/>
        </w:rPr>
      </w:pPr>
      <w:r w:rsidRPr="00360B3B">
        <w:rPr>
          <w:sz w:val="20"/>
          <w:szCs w:val="20"/>
        </w:rPr>
        <w:t>7.9. Любой участник аукциона вправе направить Организатору торгов в письменной форме, в том числе в форме электронного документа, запрос о разъяснении результатов аукциона. Организатор торгов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86661" w:rsidRPr="00360B3B" w:rsidRDefault="00D86661" w:rsidP="00360B3B">
      <w:pPr>
        <w:widowControl w:val="0"/>
        <w:autoSpaceDE w:val="0"/>
        <w:autoSpaceDN w:val="0"/>
        <w:adjustRightInd w:val="0"/>
        <w:spacing w:before="40"/>
        <w:ind w:firstLine="426"/>
        <w:jc w:val="both"/>
        <w:rPr>
          <w:sz w:val="20"/>
          <w:szCs w:val="20"/>
        </w:rPr>
      </w:pPr>
      <w:r w:rsidRPr="00360B3B">
        <w:rPr>
          <w:sz w:val="20"/>
          <w:szCs w:val="20"/>
        </w:rPr>
        <w:t xml:space="preserve">7.10.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7.4. настоящей документацией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D86661" w:rsidRPr="00360B3B" w:rsidRDefault="00D86661" w:rsidP="00360B3B">
      <w:pPr>
        <w:widowControl w:val="0"/>
        <w:spacing w:before="120"/>
        <w:jc w:val="center"/>
        <w:outlineLvl w:val="2"/>
        <w:rPr>
          <w:b/>
          <w:sz w:val="20"/>
          <w:szCs w:val="20"/>
        </w:rPr>
      </w:pPr>
      <w:r w:rsidRPr="00360B3B">
        <w:rPr>
          <w:b/>
          <w:sz w:val="20"/>
          <w:szCs w:val="20"/>
        </w:rPr>
        <w:t xml:space="preserve">8. Порядок заключения договора аренды </w:t>
      </w:r>
    </w:p>
    <w:p w:rsidR="00D86661" w:rsidRPr="00360B3B" w:rsidRDefault="00D86661" w:rsidP="00360B3B">
      <w:pPr>
        <w:widowControl w:val="0"/>
        <w:autoSpaceDE w:val="0"/>
        <w:autoSpaceDN w:val="0"/>
        <w:adjustRightInd w:val="0"/>
        <w:ind w:firstLine="426"/>
        <w:jc w:val="both"/>
        <w:rPr>
          <w:bCs/>
          <w:sz w:val="20"/>
          <w:szCs w:val="20"/>
        </w:rPr>
      </w:pPr>
      <w:r w:rsidRPr="00360B3B">
        <w:rPr>
          <w:sz w:val="20"/>
          <w:szCs w:val="20"/>
        </w:rPr>
        <w:t xml:space="preserve">8.1. </w:t>
      </w:r>
      <w:r w:rsidRPr="00360B3B">
        <w:rPr>
          <w:bCs/>
          <w:sz w:val="20"/>
          <w:szCs w:val="20"/>
        </w:rPr>
        <w:t>Протокол об итогах аукциона, подписанный аукционистом и членами Комиссии, является документом, удостоверяющим право победителя на заключение договора аренды</w:t>
      </w:r>
      <w:r w:rsidRPr="00360B3B">
        <w:rPr>
          <w:sz w:val="20"/>
          <w:szCs w:val="20"/>
        </w:rPr>
        <w:t xml:space="preserve"> объекта торгов</w:t>
      </w:r>
      <w:r w:rsidRPr="00360B3B">
        <w:rPr>
          <w:bCs/>
          <w:sz w:val="20"/>
          <w:szCs w:val="20"/>
        </w:rPr>
        <w:t>.</w:t>
      </w:r>
    </w:p>
    <w:p w:rsidR="00D86661" w:rsidRPr="00360B3B" w:rsidRDefault="00D86661" w:rsidP="00360B3B">
      <w:pPr>
        <w:widowControl w:val="0"/>
        <w:autoSpaceDE w:val="0"/>
        <w:autoSpaceDN w:val="0"/>
        <w:adjustRightInd w:val="0"/>
        <w:ind w:firstLine="426"/>
        <w:jc w:val="both"/>
        <w:rPr>
          <w:bCs/>
          <w:sz w:val="20"/>
          <w:szCs w:val="20"/>
        </w:rPr>
      </w:pPr>
      <w:r w:rsidRPr="00360B3B">
        <w:rPr>
          <w:sz w:val="20"/>
          <w:szCs w:val="20"/>
        </w:rPr>
        <w:t xml:space="preserve">8.2. Договор, проект которого содержится в документации об аукционе (приложение), должен быть подписан не ранее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8.3. В срок, предусмотренный для заключения договора, Организатор торгов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3) предоставления таким лицом заведомо ложных сведений, содержащихся в документах, предусмотренных пунктом 5.2.1 настоящей документации об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торгов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торгов. </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Организатор торгов в течение двух рабочих дней с даты подписания протокола передает второй экземпляр протокола лицу, с которым отказывается заключить договор.</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8.6. В случае если победитель аукциона или участник аукциона, сделавший предпоследнее предложение, в срок, предусмотренный документацией об аукционе, не представил Организатору торгов подписанный договор, переданный ему в соответствии с пунктами 7.7. или 8.7, 8.8 настоящей документации об аукционе, победитель аукциона или участник аукциона, сделавший предпоследнее предложение, признается уклонившимся от заключения договора.</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8.7. В случае если победитель аукциона признан уклонившимся от заключения договора, Организатор торгов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Организатор торгов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пунктами 8.3., 8.4. настоящей документации об аукционе. Организатор торгов в течение трех рабочих дней с даты подписания протокола об отказе передает участнику аукциона, сделавшим предпоследнее предложение,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в десятидневный срок и представляется Организатору торгов.</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При этом заключение договора для участника аукциона, сделавшим предпоследнее предложение, является обязательным. В случае уклонения участника аукциона, сделавшего предпоследнее предложение,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аукцион признается несостоявшимся.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8.8. При заключении и исполнении договора изменение условий договора, указанных в документации об аукционе, не допускается.</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8.9.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торгов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86661" w:rsidRPr="00360B3B" w:rsidRDefault="00D86661" w:rsidP="00360B3B">
      <w:pPr>
        <w:widowControl w:val="0"/>
        <w:spacing w:before="120"/>
        <w:jc w:val="center"/>
        <w:outlineLvl w:val="2"/>
        <w:rPr>
          <w:b/>
          <w:sz w:val="20"/>
          <w:szCs w:val="20"/>
        </w:rPr>
      </w:pPr>
      <w:r w:rsidRPr="00360B3B">
        <w:rPr>
          <w:b/>
          <w:sz w:val="20"/>
          <w:szCs w:val="20"/>
        </w:rPr>
        <w:t>9. Разъяснение положений документации об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9.1.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ней не позднее, чем за три рабочих дня до даты окончания срока подачи заявок на участие в аукционе.</w:t>
      </w:r>
    </w:p>
    <w:p w:rsidR="00D86661" w:rsidRPr="00360B3B" w:rsidRDefault="00D86661" w:rsidP="00360B3B">
      <w:pPr>
        <w:widowControl w:val="0"/>
        <w:autoSpaceDE w:val="0"/>
        <w:autoSpaceDN w:val="0"/>
        <w:adjustRightInd w:val="0"/>
        <w:ind w:firstLine="426"/>
        <w:jc w:val="both"/>
        <w:rPr>
          <w:sz w:val="20"/>
          <w:szCs w:val="20"/>
        </w:rPr>
      </w:pPr>
      <w:r w:rsidRPr="00360B3B">
        <w:rPr>
          <w:sz w:val="20"/>
          <w:szCs w:val="20"/>
        </w:rPr>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официальном сайте торгов. </w:t>
      </w:r>
    </w:p>
    <w:p w:rsidR="00D86661" w:rsidRPr="00360B3B" w:rsidRDefault="00D86661" w:rsidP="00360B3B">
      <w:pPr>
        <w:widowControl w:val="0"/>
        <w:autoSpaceDE w:val="0"/>
        <w:autoSpaceDN w:val="0"/>
        <w:adjustRightInd w:val="0"/>
        <w:ind w:firstLine="426"/>
        <w:jc w:val="both"/>
        <w:rPr>
          <w:sz w:val="20"/>
          <w:szCs w:val="20"/>
        </w:rPr>
      </w:pPr>
    </w:p>
    <w:p w:rsidR="00D86661" w:rsidRPr="00360B3B" w:rsidRDefault="00D86661" w:rsidP="00360B3B">
      <w:pPr>
        <w:widowControl w:val="0"/>
        <w:autoSpaceDE w:val="0"/>
        <w:autoSpaceDN w:val="0"/>
        <w:adjustRightInd w:val="0"/>
        <w:ind w:firstLine="426"/>
        <w:jc w:val="right"/>
        <w:rPr>
          <w:sz w:val="20"/>
        </w:rPr>
      </w:pPr>
      <w:r w:rsidRPr="00360B3B">
        <w:rPr>
          <w:sz w:val="20"/>
          <w:szCs w:val="20"/>
        </w:rPr>
        <w:br w:type="page"/>
      </w:r>
      <w:r w:rsidRPr="00360B3B">
        <w:rPr>
          <w:sz w:val="20"/>
        </w:rPr>
        <w:tab/>
      </w:r>
      <w:r w:rsidRPr="00360B3B">
        <w:rPr>
          <w:b/>
          <w:sz w:val="20"/>
        </w:rPr>
        <w:t xml:space="preserve">Приложение 1 </w:t>
      </w:r>
      <w:r w:rsidRPr="00360B3B">
        <w:rPr>
          <w:sz w:val="20"/>
        </w:rPr>
        <w:t>к документации</w:t>
      </w:r>
    </w:p>
    <w:p w:rsidR="00D86661" w:rsidRPr="00360B3B" w:rsidRDefault="00D86661" w:rsidP="00360B3B">
      <w:pPr>
        <w:widowControl w:val="0"/>
        <w:spacing w:before="120" w:after="120"/>
        <w:jc w:val="center"/>
        <w:outlineLvl w:val="0"/>
        <w:rPr>
          <w:b/>
          <w:sz w:val="20"/>
          <w:szCs w:val="20"/>
        </w:rPr>
      </w:pPr>
    </w:p>
    <w:p w:rsidR="00D86661" w:rsidRPr="00360B3B" w:rsidRDefault="00D86661" w:rsidP="00360B3B">
      <w:pPr>
        <w:widowControl w:val="0"/>
        <w:spacing w:before="120" w:after="120"/>
        <w:jc w:val="center"/>
        <w:outlineLvl w:val="0"/>
        <w:rPr>
          <w:b/>
          <w:sz w:val="20"/>
          <w:szCs w:val="20"/>
        </w:rPr>
      </w:pPr>
      <w:r w:rsidRPr="00360B3B">
        <w:rPr>
          <w:b/>
          <w:sz w:val="20"/>
          <w:szCs w:val="20"/>
        </w:rPr>
        <w:t>ФОРМА ЗАЯВКИ НА УЧАСТИЕ В ТОРГАХ</w:t>
      </w:r>
    </w:p>
    <w:p w:rsidR="00D86661" w:rsidRPr="00360B3B" w:rsidRDefault="00D86661" w:rsidP="00360B3B">
      <w:pPr>
        <w:widowControl w:val="0"/>
        <w:autoSpaceDE w:val="0"/>
        <w:autoSpaceDN w:val="0"/>
        <w:jc w:val="right"/>
        <w:rPr>
          <w:b/>
          <w:sz w:val="20"/>
          <w:szCs w:val="20"/>
        </w:rPr>
      </w:pPr>
    </w:p>
    <w:p w:rsidR="00D86661" w:rsidRPr="00360B3B" w:rsidRDefault="00D86661" w:rsidP="00360B3B">
      <w:pPr>
        <w:widowControl w:val="0"/>
        <w:autoSpaceDE w:val="0"/>
        <w:autoSpaceDN w:val="0"/>
        <w:jc w:val="right"/>
        <w:rPr>
          <w:b/>
          <w:sz w:val="20"/>
          <w:szCs w:val="20"/>
        </w:rPr>
      </w:pPr>
    </w:p>
    <w:p w:rsidR="00D86661" w:rsidRPr="00360B3B" w:rsidRDefault="00D86661" w:rsidP="00360B3B">
      <w:pPr>
        <w:widowControl w:val="0"/>
        <w:autoSpaceDE w:val="0"/>
        <w:autoSpaceDN w:val="0"/>
        <w:jc w:val="right"/>
        <w:rPr>
          <w:b/>
          <w:sz w:val="20"/>
          <w:szCs w:val="20"/>
        </w:rPr>
      </w:pPr>
      <w:r w:rsidRPr="00360B3B">
        <w:rPr>
          <w:b/>
          <w:sz w:val="20"/>
          <w:szCs w:val="20"/>
        </w:rPr>
        <w:t>Администрация Красносельцевского</w:t>
      </w:r>
    </w:p>
    <w:p w:rsidR="00D86661" w:rsidRPr="00360B3B" w:rsidRDefault="00D86661" w:rsidP="00360B3B">
      <w:pPr>
        <w:widowControl w:val="0"/>
        <w:autoSpaceDE w:val="0"/>
        <w:autoSpaceDN w:val="0"/>
        <w:jc w:val="right"/>
        <w:rPr>
          <w:b/>
          <w:sz w:val="20"/>
          <w:szCs w:val="20"/>
        </w:rPr>
      </w:pPr>
      <w:r w:rsidRPr="00360B3B">
        <w:rPr>
          <w:b/>
          <w:sz w:val="20"/>
          <w:szCs w:val="20"/>
        </w:rPr>
        <w:t>сельского поселения</w:t>
      </w:r>
    </w:p>
    <w:p w:rsidR="00D86661" w:rsidRPr="00360B3B" w:rsidRDefault="00D86661" w:rsidP="00360B3B">
      <w:pPr>
        <w:widowControl w:val="0"/>
        <w:autoSpaceDE w:val="0"/>
        <w:autoSpaceDN w:val="0"/>
        <w:jc w:val="right"/>
        <w:rPr>
          <w:b/>
          <w:sz w:val="20"/>
          <w:szCs w:val="20"/>
        </w:rPr>
      </w:pPr>
      <w:r w:rsidRPr="00360B3B">
        <w:rPr>
          <w:b/>
          <w:sz w:val="20"/>
          <w:szCs w:val="20"/>
        </w:rPr>
        <w:t>Быковского муниципального района</w:t>
      </w:r>
    </w:p>
    <w:p w:rsidR="00D86661" w:rsidRPr="00360B3B" w:rsidRDefault="00D86661" w:rsidP="00360B3B">
      <w:pPr>
        <w:widowControl w:val="0"/>
        <w:autoSpaceDE w:val="0"/>
        <w:autoSpaceDN w:val="0"/>
        <w:jc w:val="right"/>
        <w:rPr>
          <w:b/>
          <w:sz w:val="20"/>
          <w:szCs w:val="20"/>
        </w:rPr>
      </w:pPr>
      <w:r w:rsidRPr="00360B3B">
        <w:rPr>
          <w:b/>
          <w:sz w:val="20"/>
          <w:szCs w:val="20"/>
        </w:rPr>
        <w:t>Волгоградской области</w:t>
      </w:r>
    </w:p>
    <w:p w:rsidR="00D86661" w:rsidRPr="00360B3B" w:rsidRDefault="00D86661" w:rsidP="00360B3B">
      <w:pPr>
        <w:widowControl w:val="0"/>
        <w:autoSpaceDE w:val="0"/>
        <w:autoSpaceDN w:val="0"/>
        <w:ind w:firstLine="5529"/>
        <w:jc w:val="center"/>
        <w:rPr>
          <w:rFonts w:ascii="Courier New" w:hAnsi="Courier New"/>
          <w:sz w:val="20"/>
          <w:szCs w:val="20"/>
        </w:rPr>
      </w:pPr>
    </w:p>
    <w:p w:rsidR="00D86661" w:rsidRPr="00360B3B" w:rsidRDefault="00D86661" w:rsidP="00360B3B">
      <w:pPr>
        <w:widowControl w:val="0"/>
        <w:autoSpaceDE w:val="0"/>
        <w:autoSpaceDN w:val="0"/>
        <w:jc w:val="center"/>
        <w:rPr>
          <w:b/>
          <w:sz w:val="20"/>
          <w:szCs w:val="20"/>
        </w:rPr>
      </w:pPr>
      <w:r w:rsidRPr="00360B3B">
        <w:rPr>
          <w:b/>
          <w:sz w:val="20"/>
          <w:szCs w:val="20"/>
        </w:rPr>
        <w:t xml:space="preserve">ЗАЯВКА </w:t>
      </w:r>
    </w:p>
    <w:p w:rsidR="00D86661" w:rsidRPr="00360B3B" w:rsidRDefault="00D86661" w:rsidP="00360B3B">
      <w:pPr>
        <w:widowControl w:val="0"/>
        <w:autoSpaceDE w:val="0"/>
        <w:autoSpaceDN w:val="0"/>
        <w:jc w:val="center"/>
        <w:rPr>
          <w:b/>
          <w:sz w:val="20"/>
          <w:szCs w:val="20"/>
        </w:rPr>
      </w:pPr>
      <w:r w:rsidRPr="00360B3B">
        <w:rPr>
          <w:b/>
          <w:sz w:val="20"/>
          <w:szCs w:val="20"/>
        </w:rPr>
        <w:t>на участие в аукционе</w:t>
      </w:r>
    </w:p>
    <w:p w:rsidR="00D86661" w:rsidRPr="00360B3B" w:rsidRDefault="00D86661" w:rsidP="00360B3B">
      <w:pPr>
        <w:widowControl w:val="0"/>
        <w:autoSpaceDE w:val="0"/>
        <w:autoSpaceDN w:val="0"/>
        <w:rPr>
          <w:b/>
          <w:sz w:val="20"/>
          <w:szCs w:val="20"/>
        </w:rPr>
      </w:pPr>
      <w:r w:rsidRPr="00360B3B">
        <w:rPr>
          <w:b/>
          <w:sz w:val="20"/>
          <w:szCs w:val="20"/>
        </w:rPr>
        <w:t xml:space="preserve">_____________________________________________________________________________________________, </w:t>
      </w:r>
    </w:p>
    <w:p w:rsidR="00D86661" w:rsidRPr="00360B3B" w:rsidRDefault="00D86661" w:rsidP="00360B3B">
      <w:pPr>
        <w:widowControl w:val="0"/>
        <w:autoSpaceDE w:val="0"/>
        <w:autoSpaceDN w:val="0"/>
        <w:jc w:val="center"/>
        <w:rPr>
          <w:sz w:val="16"/>
          <w:szCs w:val="16"/>
        </w:rPr>
      </w:pPr>
      <w:r w:rsidRPr="00360B3B">
        <w:rPr>
          <w:sz w:val="16"/>
          <w:szCs w:val="16"/>
        </w:rPr>
        <w:t>(полное наименование юридического лица, подающего заявку)</w:t>
      </w:r>
    </w:p>
    <w:p w:rsidR="00D86661" w:rsidRPr="00360B3B" w:rsidRDefault="00D86661" w:rsidP="00360B3B">
      <w:pPr>
        <w:widowControl w:val="0"/>
        <w:autoSpaceDE w:val="0"/>
        <w:autoSpaceDN w:val="0"/>
        <w:spacing w:before="60"/>
        <w:jc w:val="both"/>
        <w:rPr>
          <w:b/>
          <w:sz w:val="20"/>
          <w:szCs w:val="20"/>
        </w:rPr>
      </w:pPr>
      <w:r w:rsidRPr="00360B3B">
        <w:rPr>
          <w:b/>
          <w:sz w:val="20"/>
          <w:szCs w:val="20"/>
        </w:rPr>
        <w:t>_____________________________________________________________________________________________</w:t>
      </w:r>
    </w:p>
    <w:p w:rsidR="00D86661" w:rsidRPr="00360B3B" w:rsidRDefault="00D86661" w:rsidP="00360B3B">
      <w:pPr>
        <w:widowControl w:val="0"/>
        <w:autoSpaceDE w:val="0"/>
        <w:autoSpaceDN w:val="0"/>
        <w:jc w:val="center"/>
        <w:rPr>
          <w:sz w:val="16"/>
          <w:szCs w:val="16"/>
        </w:rPr>
      </w:pPr>
      <w:r w:rsidRPr="00360B3B">
        <w:rPr>
          <w:sz w:val="16"/>
          <w:szCs w:val="16"/>
        </w:rPr>
        <w:t>(фамилия, имя, отчество и паспортные данные физического лица, подающего заявку)</w:t>
      </w:r>
    </w:p>
    <w:p w:rsidR="00D86661" w:rsidRPr="00360B3B" w:rsidRDefault="00D86661" w:rsidP="00360B3B">
      <w:pPr>
        <w:widowControl w:val="0"/>
        <w:autoSpaceDE w:val="0"/>
        <w:autoSpaceDN w:val="0"/>
        <w:spacing w:before="60"/>
        <w:jc w:val="both"/>
        <w:rPr>
          <w:b/>
          <w:sz w:val="20"/>
          <w:szCs w:val="20"/>
        </w:rPr>
      </w:pPr>
      <w:r w:rsidRPr="00360B3B">
        <w:rPr>
          <w:b/>
          <w:sz w:val="20"/>
          <w:szCs w:val="20"/>
        </w:rPr>
        <w:t xml:space="preserve">_____________________________________________________________________________________________, </w:t>
      </w:r>
    </w:p>
    <w:p w:rsidR="00D86661" w:rsidRPr="00360B3B" w:rsidRDefault="00D86661" w:rsidP="00360B3B">
      <w:pPr>
        <w:widowControl w:val="0"/>
        <w:autoSpaceDE w:val="0"/>
        <w:autoSpaceDN w:val="0"/>
        <w:spacing w:before="60"/>
        <w:rPr>
          <w:b/>
          <w:sz w:val="20"/>
          <w:szCs w:val="20"/>
        </w:rPr>
      </w:pPr>
      <w:r w:rsidRPr="00360B3B">
        <w:rPr>
          <w:b/>
          <w:sz w:val="20"/>
          <w:szCs w:val="20"/>
        </w:rPr>
        <w:t>именуемый далее Претендент, в лице_____________________________________________________________________________________________,</w:t>
      </w:r>
    </w:p>
    <w:p w:rsidR="00D86661" w:rsidRPr="00360B3B" w:rsidRDefault="00D86661" w:rsidP="00360B3B">
      <w:pPr>
        <w:widowControl w:val="0"/>
        <w:autoSpaceDE w:val="0"/>
        <w:autoSpaceDN w:val="0"/>
        <w:jc w:val="center"/>
        <w:rPr>
          <w:sz w:val="16"/>
          <w:szCs w:val="16"/>
        </w:rPr>
      </w:pPr>
      <w:r w:rsidRPr="00360B3B">
        <w:rPr>
          <w:sz w:val="16"/>
          <w:szCs w:val="16"/>
        </w:rPr>
        <w:t>(фамилия, имя, отчество, должность)</w:t>
      </w:r>
    </w:p>
    <w:p w:rsidR="00D86661" w:rsidRPr="00360B3B" w:rsidRDefault="00D86661" w:rsidP="00360B3B">
      <w:pPr>
        <w:widowControl w:val="0"/>
        <w:autoSpaceDE w:val="0"/>
        <w:autoSpaceDN w:val="0"/>
        <w:jc w:val="both"/>
        <w:rPr>
          <w:sz w:val="20"/>
          <w:szCs w:val="20"/>
        </w:rPr>
      </w:pPr>
      <w:r w:rsidRPr="00360B3B">
        <w:rPr>
          <w:sz w:val="20"/>
          <w:szCs w:val="20"/>
        </w:rPr>
        <w:t>действующего на основании ____________________________________________________________________, принимая решение об участии в аукционе на право заключения договора аренды:</w:t>
      </w:r>
    </w:p>
    <w:p w:rsidR="00D86661" w:rsidRPr="00360B3B" w:rsidRDefault="00D86661" w:rsidP="00360B3B">
      <w:pPr>
        <w:widowControl w:val="0"/>
        <w:autoSpaceDE w:val="0"/>
        <w:autoSpaceDN w:val="0"/>
        <w:jc w:val="both"/>
        <w:rPr>
          <w:sz w:val="20"/>
          <w:szCs w:val="20"/>
        </w:rPr>
      </w:pPr>
    </w:p>
    <w:p w:rsidR="00D86661" w:rsidRPr="00360B3B" w:rsidRDefault="00D86661" w:rsidP="00360B3B">
      <w:pPr>
        <w:autoSpaceDE w:val="0"/>
        <w:autoSpaceDN w:val="0"/>
        <w:ind w:firstLine="284"/>
        <w:jc w:val="both"/>
        <w:rPr>
          <w:bCs/>
          <w:iCs/>
          <w:sz w:val="22"/>
          <w:szCs w:val="22"/>
        </w:rPr>
      </w:pPr>
      <w:r w:rsidRPr="00360B3B">
        <w:rPr>
          <w:bCs/>
          <w:iCs/>
          <w:sz w:val="20"/>
          <w:szCs w:val="20"/>
        </w:rPr>
        <w:t xml:space="preserve">Лот № 1: </w:t>
      </w:r>
      <w:r w:rsidRPr="00360B3B">
        <w:rPr>
          <w:sz w:val="22"/>
          <w:szCs w:val="22"/>
        </w:rPr>
        <w:t>жилое здание, год постройки 1975г.,1-этажное, общая площадь: 456,4 кв.м, сдаваемая общая площадь 158 кв.м., кадастровый (условный) номер: 34:02:050001:1479</w:t>
      </w:r>
      <w:r w:rsidRPr="00360B3B">
        <w:rPr>
          <w:bCs/>
          <w:iCs/>
          <w:sz w:val="20"/>
          <w:szCs w:val="20"/>
        </w:rPr>
        <w:t xml:space="preserve">, </w:t>
      </w:r>
      <w:r w:rsidRPr="00360B3B">
        <w:rPr>
          <w:bCs/>
          <w:iCs/>
          <w:sz w:val="22"/>
          <w:szCs w:val="22"/>
        </w:rPr>
        <w:t>срок аренды – 5 лет (60 месяцев); цель аренды - для использования в качестве проживания.</w:t>
      </w:r>
    </w:p>
    <w:p w:rsidR="00D86661" w:rsidRPr="00360B3B" w:rsidRDefault="00D86661" w:rsidP="00360B3B">
      <w:pPr>
        <w:widowControl w:val="0"/>
        <w:tabs>
          <w:tab w:val="left" w:pos="0"/>
        </w:tabs>
        <w:jc w:val="both"/>
        <w:rPr>
          <w:bCs/>
          <w:iCs/>
          <w:sz w:val="22"/>
          <w:szCs w:val="22"/>
        </w:rPr>
      </w:pPr>
      <w:r w:rsidRPr="00360B3B">
        <w:rPr>
          <w:sz w:val="22"/>
          <w:szCs w:val="22"/>
        </w:rPr>
        <w:t>Начальный (стартовый) размер арендной платы, в руб за кв.м.</w:t>
      </w:r>
      <w:r w:rsidRPr="00360B3B">
        <w:rPr>
          <w:bCs/>
          <w:iCs/>
          <w:sz w:val="22"/>
          <w:szCs w:val="22"/>
        </w:rPr>
        <w:t xml:space="preserve"> составляет 625руб/кв.м.</w:t>
      </w:r>
      <w:r>
        <w:rPr>
          <w:bCs/>
          <w:iCs/>
          <w:sz w:val="22"/>
          <w:szCs w:val="22"/>
        </w:rPr>
        <w:t xml:space="preserve"> за месяц 98750,00 рублей</w:t>
      </w:r>
    </w:p>
    <w:p w:rsidR="00D86661" w:rsidRPr="00360B3B" w:rsidRDefault="00D86661" w:rsidP="00360B3B">
      <w:pPr>
        <w:widowControl w:val="0"/>
        <w:tabs>
          <w:tab w:val="left" w:pos="0"/>
        </w:tabs>
        <w:jc w:val="both"/>
        <w:rPr>
          <w:b/>
        </w:rPr>
      </w:pPr>
      <w:r w:rsidRPr="00360B3B">
        <w:rPr>
          <w:bCs/>
          <w:iCs/>
          <w:sz w:val="20"/>
          <w:szCs w:val="20"/>
        </w:rPr>
        <w:t xml:space="preserve">Шаг аукциона (5%): </w:t>
      </w:r>
      <w:r>
        <w:rPr>
          <w:bCs/>
          <w:iCs/>
          <w:sz w:val="20"/>
          <w:szCs w:val="20"/>
        </w:rPr>
        <w:t>что составляет 4937,50 рублей</w:t>
      </w:r>
    </w:p>
    <w:p w:rsidR="00D86661" w:rsidRPr="00360B3B" w:rsidRDefault="00D86661" w:rsidP="00360B3B">
      <w:pPr>
        <w:widowControl w:val="0"/>
        <w:autoSpaceDE w:val="0"/>
        <w:autoSpaceDN w:val="0"/>
        <w:ind w:firstLine="284"/>
        <w:jc w:val="both"/>
        <w:rPr>
          <w:sz w:val="20"/>
          <w:szCs w:val="20"/>
        </w:rPr>
      </w:pPr>
      <w:r w:rsidRPr="00360B3B">
        <w:rPr>
          <w:sz w:val="20"/>
          <w:szCs w:val="20"/>
        </w:rPr>
        <w:t xml:space="preserve">1) соблюдать условия аукциона, содержащиеся в информационном сообщении о проведении аукциона, опубликованном на сайте </w:t>
      </w:r>
      <w:r w:rsidRPr="00360B3B">
        <w:rPr>
          <w:sz w:val="20"/>
          <w:szCs w:val="20"/>
          <w:lang w:val="en-US"/>
        </w:rPr>
        <w:t>torgi</w:t>
      </w:r>
      <w:r w:rsidRPr="00360B3B">
        <w:rPr>
          <w:sz w:val="20"/>
          <w:szCs w:val="20"/>
        </w:rPr>
        <w:t>.</w:t>
      </w:r>
      <w:r w:rsidRPr="00360B3B">
        <w:rPr>
          <w:sz w:val="20"/>
          <w:szCs w:val="20"/>
          <w:lang w:val="en-US"/>
        </w:rPr>
        <w:t>gov</w:t>
      </w:r>
      <w:r w:rsidRPr="00360B3B">
        <w:rPr>
          <w:sz w:val="20"/>
          <w:szCs w:val="20"/>
        </w:rPr>
        <w:t>.</w:t>
      </w:r>
      <w:r w:rsidRPr="00360B3B">
        <w:rPr>
          <w:sz w:val="20"/>
          <w:szCs w:val="20"/>
          <w:lang w:val="en-US"/>
        </w:rPr>
        <w:t>ru</w:t>
      </w:r>
      <w:r w:rsidRPr="00360B3B">
        <w:rPr>
          <w:sz w:val="20"/>
          <w:szCs w:val="20"/>
        </w:rPr>
        <w:t xml:space="preserve"> (номер извещения _______________________________), а также порядок проведения аукциона, установленный приказом Федеральной антимонопольной службы от 10.02.2010 № 67 и аукционной документацией;</w:t>
      </w:r>
    </w:p>
    <w:p w:rsidR="00D86661" w:rsidRPr="00360B3B" w:rsidRDefault="00D86661" w:rsidP="00360B3B">
      <w:pPr>
        <w:widowControl w:val="0"/>
        <w:autoSpaceDE w:val="0"/>
        <w:autoSpaceDN w:val="0"/>
        <w:ind w:firstLine="284"/>
        <w:jc w:val="both"/>
        <w:rPr>
          <w:sz w:val="20"/>
          <w:szCs w:val="20"/>
        </w:rPr>
      </w:pPr>
      <w:r w:rsidRPr="00360B3B">
        <w:rPr>
          <w:sz w:val="20"/>
          <w:szCs w:val="20"/>
        </w:rPr>
        <w:t xml:space="preserve">2) в случае признания победителем, либо единственным участником аукциона, в случае если заключение договора будет осуществляться с единственным участником аукциона, заключить, в соответствии с действующим законодательством, договор аренды сроком на  5 лет (60мес) с Администрацией </w:t>
      </w:r>
      <w:r>
        <w:rPr>
          <w:sz w:val="20"/>
          <w:szCs w:val="20"/>
        </w:rPr>
        <w:t>К</w:t>
      </w:r>
      <w:r w:rsidRPr="00360B3B">
        <w:rPr>
          <w:sz w:val="20"/>
          <w:szCs w:val="20"/>
        </w:rPr>
        <w:t>расносельцевского сельского поселения на условиях проекта договора аренды.</w:t>
      </w:r>
    </w:p>
    <w:p w:rsidR="00D86661" w:rsidRPr="00360B3B" w:rsidRDefault="00D86661" w:rsidP="00360B3B">
      <w:pPr>
        <w:suppressAutoHyphens/>
        <w:spacing w:before="40"/>
        <w:ind w:firstLine="284"/>
        <w:jc w:val="both"/>
        <w:rPr>
          <w:sz w:val="20"/>
          <w:szCs w:val="20"/>
          <w:vertAlign w:val="superscript"/>
          <w:lang w:eastAsia="ar-SA"/>
        </w:rPr>
      </w:pPr>
      <w:r w:rsidRPr="00360B3B">
        <w:rPr>
          <w:b/>
          <w:sz w:val="20"/>
          <w:szCs w:val="20"/>
          <w:lang w:eastAsia="ar-SA"/>
        </w:rPr>
        <w:t xml:space="preserve"> подтверждаю</w:t>
      </w:r>
      <w:r w:rsidRPr="00360B3B">
        <w:rPr>
          <w:sz w:val="20"/>
          <w:szCs w:val="20"/>
          <w:lang w:eastAsia="ar-SA"/>
        </w:rPr>
        <w:t>, что заключение договора аренды для __________________________________________,</w:t>
      </w:r>
    </w:p>
    <w:p w:rsidR="00D86661" w:rsidRPr="00360B3B" w:rsidRDefault="00D86661" w:rsidP="00360B3B">
      <w:pPr>
        <w:suppressAutoHyphens/>
        <w:spacing w:before="40"/>
        <w:ind w:firstLine="284"/>
        <w:jc w:val="both"/>
        <w:rPr>
          <w:sz w:val="20"/>
          <w:szCs w:val="20"/>
          <w:lang w:eastAsia="ar-SA"/>
        </w:rPr>
      </w:pPr>
      <w:r w:rsidRPr="00360B3B">
        <w:rPr>
          <w:sz w:val="20"/>
          <w:szCs w:val="20"/>
          <w:vertAlign w:val="superscript"/>
          <w:lang w:eastAsia="ar-SA"/>
        </w:rPr>
        <w:t xml:space="preserve">                                                                                                                                                                         наименование </w:t>
      </w:r>
      <w:r w:rsidRPr="00360B3B">
        <w:rPr>
          <w:i/>
          <w:sz w:val="20"/>
          <w:szCs w:val="20"/>
          <w:vertAlign w:val="superscript"/>
          <w:lang w:eastAsia="ar-SA"/>
        </w:rPr>
        <w:t>ю</w:t>
      </w:r>
      <w:r w:rsidRPr="00360B3B">
        <w:rPr>
          <w:sz w:val="20"/>
          <w:szCs w:val="20"/>
          <w:vertAlign w:val="superscript"/>
          <w:lang w:eastAsia="ar-SA"/>
        </w:rPr>
        <w:t xml:space="preserve">ридического лица </w:t>
      </w:r>
    </w:p>
    <w:p w:rsidR="00D86661" w:rsidRPr="00360B3B" w:rsidRDefault="00D86661" w:rsidP="00360B3B">
      <w:pPr>
        <w:suppressAutoHyphens/>
        <w:spacing w:before="40"/>
        <w:jc w:val="both"/>
        <w:rPr>
          <w:sz w:val="20"/>
          <w:szCs w:val="20"/>
          <w:lang w:eastAsia="ar-SA"/>
        </w:rPr>
      </w:pPr>
      <w:r w:rsidRPr="00360B3B">
        <w:rPr>
          <w:sz w:val="20"/>
          <w:szCs w:val="20"/>
          <w:lang w:eastAsia="ar-SA"/>
        </w:rPr>
        <w:t xml:space="preserve">крупной сделкой____________________ </w:t>
      </w:r>
      <w:r w:rsidRPr="00360B3B">
        <w:rPr>
          <w:i/>
          <w:sz w:val="20"/>
          <w:szCs w:val="20"/>
          <w:lang w:eastAsia="ar-SA"/>
        </w:rPr>
        <w:t>(указать является/ не является).</w:t>
      </w:r>
    </w:p>
    <w:p w:rsidR="00D86661" w:rsidRPr="00360B3B" w:rsidRDefault="00D86661" w:rsidP="00360B3B">
      <w:pPr>
        <w:suppressAutoHyphens/>
        <w:spacing w:before="40"/>
        <w:ind w:firstLine="284"/>
        <w:jc w:val="both"/>
        <w:rPr>
          <w:b/>
          <w:sz w:val="20"/>
          <w:szCs w:val="20"/>
          <w:lang w:eastAsia="ar-SA"/>
        </w:rPr>
      </w:pPr>
      <w:r w:rsidRPr="00360B3B">
        <w:rPr>
          <w:b/>
          <w:sz w:val="20"/>
          <w:szCs w:val="20"/>
          <w:lang w:eastAsia="ar-SA"/>
        </w:rPr>
        <w:t>заявляю об (отсутствии /наличии) в отношении _____________________________________________</w:t>
      </w:r>
    </w:p>
    <w:p w:rsidR="00D86661" w:rsidRPr="00360B3B" w:rsidRDefault="00D86661" w:rsidP="00360B3B">
      <w:pPr>
        <w:tabs>
          <w:tab w:val="left" w:pos="720"/>
          <w:tab w:val="left" w:pos="900"/>
        </w:tabs>
        <w:suppressAutoHyphens/>
        <w:ind w:firstLine="284"/>
        <w:jc w:val="both"/>
        <w:rPr>
          <w:bCs/>
          <w:sz w:val="20"/>
          <w:szCs w:val="20"/>
          <w:lang w:eastAsia="ar-SA"/>
        </w:rPr>
      </w:pPr>
      <w:r w:rsidRPr="00360B3B">
        <w:rPr>
          <w:b/>
          <w:sz w:val="20"/>
          <w:szCs w:val="20"/>
          <w:vertAlign w:val="superscript"/>
          <w:lang w:eastAsia="ar-SA"/>
        </w:rPr>
        <w:t>(</w:t>
      </w:r>
      <w:r w:rsidRPr="00360B3B">
        <w:rPr>
          <w:sz w:val="20"/>
          <w:szCs w:val="20"/>
          <w:vertAlign w:val="superscript"/>
          <w:lang w:eastAsia="ar-SA"/>
        </w:rPr>
        <w:t>наименование заявителя)</w:t>
      </w:r>
    </w:p>
    <w:p w:rsidR="00D86661" w:rsidRPr="00360B3B" w:rsidRDefault="00D86661" w:rsidP="00360B3B">
      <w:pPr>
        <w:suppressAutoHyphens/>
        <w:autoSpaceDE w:val="0"/>
        <w:ind w:firstLine="284"/>
        <w:jc w:val="both"/>
        <w:rPr>
          <w:bCs/>
          <w:sz w:val="20"/>
          <w:szCs w:val="20"/>
          <w:lang w:eastAsia="ar-SA"/>
        </w:rPr>
      </w:pPr>
      <w:r w:rsidRPr="00360B3B">
        <w:rPr>
          <w:bCs/>
          <w:sz w:val="20"/>
          <w:szCs w:val="20"/>
          <w:lang w:eastAsia="ar-SA"/>
        </w:rPr>
        <w:t>1) процедуры ликвидации и/или решения арбитражного суда о признании банкротом и об открытии конкурсного производства;</w:t>
      </w:r>
    </w:p>
    <w:p w:rsidR="00D86661" w:rsidRPr="00360B3B" w:rsidRDefault="00D86661" w:rsidP="00360B3B">
      <w:pPr>
        <w:suppressAutoHyphens/>
        <w:autoSpaceDE w:val="0"/>
        <w:ind w:firstLine="284"/>
        <w:jc w:val="both"/>
        <w:rPr>
          <w:b/>
          <w:sz w:val="20"/>
          <w:szCs w:val="20"/>
          <w:lang w:eastAsia="ar-SA"/>
        </w:rPr>
      </w:pPr>
      <w:r w:rsidRPr="00360B3B">
        <w:rPr>
          <w:bCs/>
          <w:sz w:val="20"/>
          <w:szCs w:val="20"/>
          <w:lang w:eastAsia="ar-SA"/>
        </w:rPr>
        <w:t>2)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D86661" w:rsidRPr="00360B3B" w:rsidRDefault="00D86661" w:rsidP="00360B3B">
      <w:pPr>
        <w:widowControl w:val="0"/>
        <w:autoSpaceDE w:val="0"/>
        <w:autoSpaceDN w:val="0"/>
        <w:spacing w:before="60"/>
        <w:ind w:firstLine="284"/>
        <w:jc w:val="both"/>
        <w:rPr>
          <w:sz w:val="20"/>
          <w:szCs w:val="20"/>
        </w:rPr>
      </w:pPr>
      <w:r w:rsidRPr="00360B3B">
        <w:rPr>
          <w:sz w:val="20"/>
          <w:szCs w:val="20"/>
        </w:rPr>
        <w:t xml:space="preserve">Претендент в соответствии с требованиями статьи 9 </w:t>
      </w:r>
      <w:r w:rsidRPr="00360B3B">
        <w:rPr>
          <w:caps/>
          <w:sz w:val="20"/>
          <w:szCs w:val="20"/>
        </w:rPr>
        <w:t>Ф</w:t>
      </w:r>
      <w:r w:rsidRPr="00360B3B">
        <w:rPr>
          <w:sz w:val="20"/>
          <w:szCs w:val="20"/>
        </w:rPr>
        <w:t>едерального закона от 27.07.2006 № 152-ФЗ «О персональных данных» дает согласие на автоматизированную, а также без использования средств автоматизации, обработку своих персональных данных включающих фамилию, имя, отчество, ИНН, паспортные данные, адрес места жительства, сведения о месте работы, должность, адрес электронной почты, контактный(е) телефон(ы), а также любую информацию, содержащуюся в приложенных к заявке документах, в целях осуществления действий, предусмотренных Уставом Красносельцевского сельского поселения, в том числе включение моих фамилии, имени, отчества, ИНН, паспортных данных, адреса места жительства, сведений о месте работы, должности, адреса электронной почты, а также любой информации, содержащейся в приложенных к заявке документах в общедоступные источники персональных данных и предоставляет Администрации Красносельцевского сельского поселения право осуществлять все действия (операции) с персональными данными Претендента, включая сбор, систематизацию, накопление, хранение, обновление, изменение, использование, обезличивание, блокирование, уничтожение, публикацию.</w:t>
      </w:r>
    </w:p>
    <w:p w:rsidR="00D86661" w:rsidRPr="00360B3B" w:rsidRDefault="00D86661" w:rsidP="00360B3B">
      <w:pPr>
        <w:widowControl w:val="0"/>
        <w:autoSpaceDE w:val="0"/>
        <w:autoSpaceDN w:val="0"/>
        <w:spacing w:before="60"/>
        <w:ind w:firstLine="284"/>
        <w:jc w:val="both"/>
        <w:rPr>
          <w:b/>
          <w:sz w:val="20"/>
          <w:szCs w:val="20"/>
        </w:rPr>
      </w:pPr>
      <w:r w:rsidRPr="00360B3B">
        <w:rPr>
          <w:b/>
          <w:sz w:val="20"/>
          <w:szCs w:val="20"/>
        </w:rPr>
        <w:t>Адрес и банковские реквизиты Претендента:</w:t>
      </w:r>
    </w:p>
    <w:p w:rsidR="00D86661" w:rsidRPr="00360B3B" w:rsidRDefault="00D86661" w:rsidP="00360B3B">
      <w:pPr>
        <w:widowControl w:val="0"/>
        <w:autoSpaceDE w:val="0"/>
        <w:autoSpaceDN w:val="0"/>
        <w:jc w:val="both"/>
        <w:rPr>
          <w:sz w:val="19"/>
          <w:szCs w:val="19"/>
        </w:rPr>
      </w:pPr>
      <w:r w:rsidRPr="00360B3B">
        <w:rPr>
          <w:sz w:val="19"/>
          <w:szCs w:val="19"/>
        </w:rPr>
        <w:t>________________________________________________________________________________________________</w:t>
      </w:r>
    </w:p>
    <w:p w:rsidR="00D86661" w:rsidRPr="00360B3B" w:rsidRDefault="00D86661" w:rsidP="00360B3B">
      <w:pPr>
        <w:widowControl w:val="0"/>
        <w:autoSpaceDE w:val="0"/>
        <w:autoSpaceDN w:val="0"/>
        <w:jc w:val="both"/>
        <w:rPr>
          <w:sz w:val="19"/>
          <w:szCs w:val="19"/>
        </w:rPr>
      </w:pPr>
      <w:r w:rsidRPr="00360B3B">
        <w:rPr>
          <w:sz w:val="19"/>
          <w:szCs w:val="19"/>
        </w:rPr>
        <w:t>________________________________________________________________________________________________</w:t>
      </w:r>
    </w:p>
    <w:p w:rsidR="00D86661" w:rsidRPr="00360B3B" w:rsidRDefault="00D86661" w:rsidP="00360B3B">
      <w:pPr>
        <w:widowControl w:val="0"/>
        <w:autoSpaceDE w:val="0"/>
        <w:autoSpaceDN w:val="0"/>
        <w:spacing w:before="120"/>
        <w:ind w:firstLine="284"/>
        <w:jc w:val="both"/>
        <w:rPr>
          <w:sz w:val="19"/>
          <w:szCs w:val="19"/>
        </w:rPr>
      </w:pPr>
      <w:r w:rsidRPr="00360B3B">
        <w:rPr>
          <w:sz w:val="19"/>
          <w:szCs w:val="19"/>
        </w:rPr>
        <w:t>Тел. (____) ____-____-____;</w:t>
      </w:r>
      <w:r w:rsidRPr="00360B3B">
        <w:rPr>
          <w:sz w:val="19"/>
          <w:szCs w:val="19"/>
        </w:rPr>
        <w:tab/>
      </w:r>
      <w:r w:rsidRPr="00360B3B">
        <w:rPr>
          <w:sz w:val="19"/>
          <w:szCs w:val="19"/>
          <w:lang w:val="en-US"/>
        </w:rPr>
        <w:t>e</w:t>
      </w:r>
      <w:r w:rsidRPr="00360B3B">
        <w:rPr>
          <w:sz w:val="19"/>
          <w:szCs w:val="19"/>
        </w:rPr>
        <w:t>-</w:t>
      </w:r>
      <w:r w:rsidRPr="00360B3B">
        <w:rPr>
          <w:sz w:val="19"/>
          <w:szCs w:val="19"/>
          <w:lang w:val="en-US"/>
        </w:rPr>
        <w:t>mail</w:t>
      </w:r>
      <w:r w:rsidRPr="00360B3B">
        <w:rPr>
          <w:sz w:val="19"/>
          <w:szCs w:val="19"/>
        </w:rPr>
        <w:t>: _______________________</w:t>
      </w:r>
    </w:p>
    <w:p w:rsidR="00D86661" w:rsidRPr="00360B3B" w:rsidRDefault="00D86661" w:rsidP="00360B3B">
      <w:pPr>
        <w:widowControl w:val="0"/>
        <w:autoSpaceDE w:val="0"/>
        <w:autoSpaceDN w:val="0"/>
        <w:jc w:val="center"/>
        <w:rPr>
          <w:b/>
          <w:sz w:val="20"/>
          <w:szCs w:val="20"/>
        </w:rPr>
      </w:pPr>
    </w:p>
    <w:p w:rsidR="00D86661" w:rsidRPr="00360B3B" w:rsidRDefault="00D86661" w:rsidP="00360B3B">
      <w:pPr>
        <w:widowControl w:val="0"/>
        <w:autoSpaceDE w:val="0"/>
        <w:autoSpaceDN w:val="0"/>
        <w:jc w:val="center"/>
        <w:rPr>
          <w:b/>
          <w:sz w:val="20"/>
          <w:szCs w:val="20"/>
        </w:rPr>
      </w:pPr>
      <w:r w:rsidRPr="00360B3B">
        <w:rPr>
          <w:b/>
          <w:sz w:val="20"/>
          <w:szCs w:val="20"/>
        </w:rPr>
        <w:t>К заявке прилагаются документы и сведения на _________ листах.</w:t>
      </w:r>
    </w:p>
    <w:p w:rsidR="00D86661" w:rsidRPr="00360B3B" w:rsidRDefault="00D86661" w:rsidP="00360B3B">
      <w:pPr>
        <w:widowControl w:val="0"/>
        <w:autoSpaceDE w:val="0"/>
        <w:autoSpaceDN w:val="0"/>
        <w:jc w:val="center"/>
        <w:rPr>
          <w:b/>
          <w:sz w:val="20"/>
          <w:szCs w:val="20"/>
        </w:rPr>
      </w:pPr>
    </w:p>
    <w:p w:rsidR="00D86661" w:rsidRPr="00360B3B" w:rsidRDefault="00D86661" w:rsidP="00360B3B">
      <w:pPr>
        <w:widowControl w:val="0"/>
        <w:autoSpaceDE w:val="0"/>
        <w:autoSpaceDN w:val="0"/>
        <w:spacing w:before="120"/>
        <w:jc w:val="center"/>
        <w:rPr>
          <w:sz w:val="19"/>
          <w:szCs w:val="19"/>
        </w:rPr>
      </w:pPr>
      <w:r w:rsidRPr="00360B3B">
        <w:rPr>
          <w:b/>
          <w:sz w:val="20"/>
          <w:szCs w:val="20"/>
        </w:rPr>
        <w:t>Подпись Претендента (его полномочного представителя</w:t>
      </w:r>
      <w:r w:rsidRPr="00360B3B">
        <w:rPr>
          <w:b/>
          <w:sz w:val="19"/>
          <w:szCs w:val="19"/>
        </w:rPr>
        <w:t>)</w:t>
      </w:r>
      <w:r w:rsidRPr="00360B3B">
        <w:rPr>
          <w:sz w:val="19"/>
          <w:szCs w:val="19"/>
        </w:rPr>
        <w:t>______________________________________</w:t>
      </w:r>
    </w:p>
    <w:p w:rsidR="00D86661" w:rsidRPr="00360B3B" w:rsidRDefault="00D86661" w:rsidP="00360B3B">
      <w:pPr>
        <w:widowControl w:val="0"/>
        <w:autoSpaceDE w:val="0"/>
        <w:autoSpaceDN w:val="0"/>
        <w:spacing w:before="120"/>
        <w:jc w:val="center"/>
        <w:rPr>
          <w:sz w:val="19"/>
          <w:szCs w:val="19"/>
        </w:rPr>
      </w:pPr>
      <w:r w:rsidRPr="00360B3B">
        <w:rPr>
          <w:sz w:val="19"/>
          <w:szCs w:val="19"/>
        </w:rPr>
        <w:t xml:space="preserve">М.П. «____» _________________ </w:t>
      </w:r>
      <w:smartTag w:uri="urn:schemas-microsoft-com:office:smarttags" w:element="metricconverter">
        <w:smartTagPr>
          <w:attr w:name="ProductID" w:val="2017 г"/>
        </w:smartTagPr>
        <w:r w:rsidRPr="00360B3B">
          <w:rPr>
            <w:sz w:val="19"/>
            <w:szCs w:val="19"/>
          </w:rPr>
          <w:t>2017 г</w:t>
        </w:r>
      </w:smartTag>
      <w:r w:rsidRPr="00360B3B">
        <w:rPr>
          <w:sz w:val="19"/>
          <w:szCs w:val="19"/>
        </w:rPr>
        <w:t>.</w:t>
      </w:r>
    </w:p>
    <w:p w:rsidR="00D86661" w:rsidRPr="00360B3B" w:rsidRDefault="00D86661" w:rsidP="00360B3B">
      <w:pPr>
        <w:widowControl w:val="0"/>
        <w:autoSpaceDE w:val="0"/>
        <w:autoSpaceDN w:val="0"/>
        <w:spacing w:before="120"/>
        <w:jc w:val="center"/>
        <w:rPr>
          <w:sz w:val="19"/>
          <w:szCs w:val="19"/>
        </w:rPr>
      </w:pPr>
    </w:p>
    <w:p w:rsidR="00D86661" w:rsidRPr="00360B3B" w:rsidRDefault="00D86661" w:rsidP="00360B3B">
      <w:pPr>
        <w:widowControl w:val="0"/>
        <w:autoSpaceDE w:val="0"/>
        <w:autoSpaceDN w:val="0"/>
        <w:spacing w:before="120"/>
        <w:jc w:val="center"/>
        <w:rPr>
          <w:sz w:val="20"/>
          <w:szCs w:val="20"/>
        </w:rPr>
      </w:pPr>
      <w:r w:rsidRPr="00360B3B">
        <w:rPr>
          <w:b/>
          <w:sz w:val="20"/>
          <w:szCs w:val="20"/>
        </w:rPr>
        <w:t xml:space="preserve">Заявка принята: </w:t>
      </w:r>
      <w:r w:rsidRPr="00360B3B">
        <w:rPr>
          <w:sz w:val="20"/>
          <w:szCs w:val="20"/>
        </w:rPr>
        <w:t xml:space="preserve">час. ____ мин. _____ «____» _________________ </w:t>
      </w:r>
      <w:smartTag w:uri="urn:schemas-microsoft-com:office:smarttags" w:element="metricconverter">
        <w:smartTagPr>
          <w:attr w:name="ProductID" w:val="2017 г"/>
        </w:smartTagPr>
        <w:r w:rsidRPr="00360B3B">
          <w:rPr>
            <w:sz w:val="20"/>
            <w:szCs w:val="20"/>
          </w:rPr>
          <w:t>2017 г</w:t>
        </w:r>
      </w:smartTag>
      <w:r w:rsidRPr="00360B3B">
        <w:rPr>
          <w:sz w:val="20"/>
          <w:szCs w:val="20"/>
        </w:rPr>
        <w:t>. за № ______</w:t>
      </w:r>
    </w:p>
    <w:p w:rsidR="00D86661" w:rsidRPr="00360B3B" w:rsidRDefault="00D86661" w:rsidP="00360B3B">
      <w:pPr>
        <w:widowControl w:val="0"/>
        <w:autoSpaceDE w:val="0"/>
        <w:autoSpaceDN w:val="0"/>
        <w:spacing w:before="120"/>
        <w:jc w:val="center"/>
        <w:rPr>
          <w:sz w:val="20"/>
          <w:szCs w:val="20"/>
        </w:rPr>
      </w:pPr>
    </w:p>
    <w:p w:rsidR="00D86661" w:rsidRPr="00360B3B" w:rsidRDefault="00D86661" w:rsidP="00360B3B">
      <w:pPr>
        <w:widowControl w:val="0"/>
        <w:autoSpaceDE w:val="0"/>
        <w:autoSpaceDN w:val="0"/>
        <w:adjustRightInd w:val="0"/>
        <w:ind w:left="180"/>
        <w:jc w:val="right"/>
        <w:rPr>
          <w:rFonts w:ascii="Courier New" w:hAnsi="Courier New" w:cs="Courier New"/>
          <w:sz w:val="20"/>
          <w:szCs w:val="20"/>
        </w:rPr>
      </w:pPr>
      <w:r w:rsidRPr="00360B3B">
        <w:rPr>
          <w:rFonts w:cs="Courier New"/>
          <w:b/>
          <w:sz w:val="20"/>
          <w:szCs w:val="20"/>
        </w:rPr>
        <w:t xml:space="preserve">Подпись уполномоченного лица организатора торгов: </w:t>
      </w:r>
      <w:r w:rsidRPr="00360B3B">
        <w:rPr>
          <w:rFonts w:cs="Courier New"/>
          <w:sz w:val="20"/>
          <w:szCs w:val="20"/>
        </w:rPr>
        <w:t>_____________________________</w:t>
      </w:r>
      <w:r w:rsidRPr="00360B3B">
        <w:rPr>
          <w:rFonts w:cs="Courier New"/>
          <w:sz w:val="19"/>
          <w:szCs w:val="19"/>
        </w:rPr>
        <w:br w:type="page"/>
      </w:r>
    </w:p>
    <w:p w:rsidR="00D86661" w:rsidRPr="00360B3B" w:rsidRDefault="00D86661" w:rsidP="00360B3B">
      <w:pPr>
        <w:widowControl w:val="0"/>
        <w:tabs>
          <w:tab w:val="left" w:pos="4780"/>
        </w:tabs>
        <w:jc w:val="right"/>
        <w:rPr>
          <w:sz w:val="18"/>
          <w:szCs w:val="18"/>
        </w:rPr>
      </w:pPr>
      <w:r w:rsidRPr="00360B3B">
        <w:rPr>
          <w:b/>
          <w:sz w:val="20"/>
          <w:szCs w:val="20"/>
        </w:rPr>
        <w:t xml:space="preserve">Приложение 2 </w:t>
      </w:r>
      <w:r w:rsidRPr="00360B3B">
        <w:rPr>
          <w:sz w:val="18"/>
          <w:szCs w:val="18"/>
        </w:rPr>
        <w:t>к документации</w:t>
      </w:r>
    </w:p>
    <w:p w:rsidR="00D86661" w:rsidRPr="00360B3B" w:rsidRDefault="00D86661" w:rsidP="00360B3B">
      <w:pPr>
        <w:widowControl w:val="0"/>
        <w:jc w:val="center"/>
        <w:rPr>
          <w:b/>
          <w:sz w:val="22"/>
          <w:szCs w:val="22"/>
        </w:rPr>
      </w:pPr>
    </w:p>
    <w:p w:rsidR="00D86661" w:rsidRPr="00360B3B" w:rsidRDefault="00D86661" w:rsidP="00360B3B">
      <w:pPr>
        <w:widowControl w:val="0"/>
        <w:jc w:val="center"/>
        <w:rPr>
          <w:b/>
          <w:sz w:val="20"/>
          <w:szCs w:val="20"/>
        </w:rPr>
      </w:pPr>
      <w:r w:rsidRPr="00360B3B">
        <w:rPr>
          <w:b/>
          <w:sz w:val="20"/>
          <w:szCs w:val="20"/>
        </w:rPr>
        <w:t xml:space="preserve">ПЕРЕЧЕНЬ </w:t>
      </w:r>
    </w:p>
    <w:p w:rsidR="00D86661" w:rsidRPr="00360B3B" w:rsidRDefault="00D86661" w:rsidP="00360B3B">
      <w:pPr>
        <w:widowControl w:val="0"/>
        <w:jc w:val="center"/>
        <w:rPr>
          <w:b/>
          <w:sz w:val="20"/>
          <w:szCs w:val="20"/>
        </w:rPr>
      </w:pPr>
      <w:r w:rsidRPr="00360B3B">
        <w:rPr>
          <w:b/>
          <w:sz w:val="20"/>
          <w:szCs w:val="20"/>
        </w:rPr>
        <w:t>документов, представляемых с заявкой на участие в торгах</w:t>
      </w:r>
    </w:p>
    <w:p w:rsidR="00D86661" w:rsidRPr="00360B3B" w:rsidRDefault="00D86661" w:rsidP="00360B3B">
      <w:pPr>
        <w:widowControl w:val="0"/>
        <w:autoSpaceDE w:val="0"/>
        <w:autoSpaceDN w:val="0"/>
        <w:adjustRightInd w:val="0"/>
        <w:spacing w:before="120"/>
        <w:ind w:firstLine="567"/>
        <w:jc w:val="both"/>
        <w:rPr>
          <w:sz w:val="20"/>
          <w:szCs w:val="20"/>
        </w:rPr>
      </w:pPr>
      <w:r w:rsidRPr="00360B3B">
        <w:rPr>
          <w:sz w:val="20"/>
          <w:szCs w:val="20"/>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D86661" w:rsidRPr="00360B3B" w:rsidRDefault="00D86661" w:rsidP="00360B3B">
      <w:pPr>
        <w:widowControl w:val="0"/>
        <w:autoSpaceDE w:val="0"/>
        <w:autoSpaceDN w:val="0"/>
        <w:adjustRightInd w:val="0"/>
        <w:ind w:firstLine="567"/>
        <w:jc w:val="both"/>
        <w:rPr>
          <w:sz w:val="20"/>
          <w:szCs w:val="20"/>
        </w:rPr>
      </w:pPr>
      <w:r w:rsidRPr="00360B3B">
        <w:rPr>
          <w:sz w:val="20"/>
          <w:szCs w:val="20"/>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86661" w:rsidRPr="00360B3B" w:rsidRDefault="00D86661" w:rsidP="00360B3B">
      <w:pPr>
        <w:widowControl w:val="0"/>
        <w:autoSpaceDE w:val="0"/>
        <w:autoSpaceDN w:val="0"/>
        <w:adjustRightInd w:val="0"/>
        <w:spacing w:before="120"/>
        <w:ind w:firstLine="567"/>
        <w:jc w:val="both"/>
        <w:rPr>
          <w:sz w:val="20"/>
          <w:szCs w:val="20"/>
        </w:rPr>
      </w:pPr>
      <w:r w:rsidRPr="00360B3B">
        <w:rPr>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D86661" w:rsidRPr="00360B3B" w:rsidRDefault="00D86661" w:rsidP="00360B3B">
      <w:pPr>
        <w:widowControl w:val="0"/>
        <w:autoSpaceDE w:val="0"/>
        <w:autoSpaceDN w:val="0"/>
        <w:adjustRightInd w:val="0"/>
        <w:ind w:firstLine="567"/>
        <w:jc w:val="both"/>
        <w:rPr>
          <w:sz w:val="20"/>
          <w:szCs w:val="20"/>
        </w:rPr>
      </w:pPr>
      <w:r w:rsidRPr="00360B3B">
        <w:rPr>
          <w:sz w:val="20"/>
          <w:szCs w:val="20"/>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86661" w:rsidRPr="00360B3B" w:rsidRDefault="00D86661" w:rsidP="00360B3B">
      <w:pPr>
        <w:widowControl w:val="0"/>
        <w:autoSpaceDE w:val="0"/>
        <w:autoSpaceDN w:val="0"/>
        <w:adjustRightInd w:val="0"/>
        <w:spacing w:before="120"/>
        <w:ind w:firstLine="567"/>
        <w:jc w:val="both"/>
        <w:rPr>
          <w:sz w:val="20"/>
          <w:szCs w:val="20"/>
        </w:rPr>
      </w:pPr>
      <w:r w:rsidRPr="00360B3B">
        <w:rPr>
          <w:sz w:val="20"/>
          <w:szCs w:val="20"/>
        </w:rPr>
        <w:t>3.Копии учредительных документов заявителя (для юридических лиц) с изменениями (при наличии). Документы должны быть заверены подписью и проставлением печати претендента, подавшего заявку (если таковая имеется).</w:t>
      </w:r>
    </w:p>
    <w:p w:rsidR="00D86661" w:rsidRPr="00360B3B" w:rsidRDefault="00D86661" w:rsidP="00360B3B">
      <w:pPr>
        <w:widowControl w:val="0"/>
        <w:tabs>
          <w:tab w:val="num" w:pos="720"/>
        </w:tabs>
        <w:autoSpaceDE w:val="0"/>
        <w:autoSpaceDN w:val="0"/>
        <w:adjustRightInd w:val="0"/>
        <w:spacing w:before="120"/>
        <w:ind w:firstLine="567"/>
        <w:jc w:val="both"/>
        <w:rPr>
          <w:sz w:val="20"/>
          <w:szCs w:val="20"/>
        </w:rPr>
      </w:pPr>
      <w:r w:rsidRPr="00360B3B">
        <w:rPr>
          <w:sz w:val="20"/>
          <w:szCs w:val="20"/>
        </w:rPr>
        <w:t>4. Паспорт (для физических лиц) – копия – 1 экз.;</w:t>
      </w:r>
    </w:p>
    <w:p w:rsidR="00D86661" w:rsidRPr="00360B3B" w:rsidRDefault="00D86661" w:rsidP="00360B3B">
      <w:pPr>
        <w:widowControl w:val="0"/>
        <w:autoSpaceDE w:val="0"/>
        <w:autoSpaceDN w:val="0"/>
        <w:adjustRightInd w:val="0"/>
        <w:spacing w:before="120"/>
        <w:ind w:firstLine="567"/>
        <w:jc w:val="both"/>
        <w:rPr>
          <w:sz w:val="20"/>
          <w:szCs w:val="20"/>
        </w:rPr>
      </w:pPr>
      <w:r w:rsidRPr="00360B3B">
        <w:rPr>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p>
    <w:p w:rsidR="00D86661" w:rsidRPr="00360B3B" w:rsidRDefault="00D86661" w:rsidP="00360B3B">
      <w:pPr>
        <w:widowControl w:val="0"/>
        <w:autoSpaceDE w:val="0"/>
        <w:autoSpaceDN w:val="0"/>
        <w:adjustRightInd w:val="0"/>
        <w:spacing w:before="120"/>
        <w:ind w:firstLine="567"/>
        <w:jc w:val="both"/>
        <w:rPr>
          <w:sz w:val="20"/>
          <w:szCs w:val="20"/>
        </w:rPr>
      </w:pPr>
      <w:r w:rsidRPr="00360B3B">
        <w:rPr>
          <w:sz w:val="20"/>
          <w:szCs w:val="20"/>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b/>
          <w:sz w:val="22"/>
          <w:szCs w:val="22"/>
        </w:rPr>
      </w:pPr>
    </w:p>
    <w:p w:rsidR="00D86661" w:rsidRPr="00360B3B" w:rsidRDefault="00D86661" w:rsidP="00360B3B">
      <w:pPr>
        <w:widowControl w:val="0"/>
        <w:tabs>
          <w:tab w:val="left" w:pos="3551"/>
        </w:tabs>
        <w:jc w:val="right"/>
        <w:rPr>
          <w:sz w:val="18"/>
          <w:szCs w:val="18"/>
        </w:rPr>
      </w:pPr>
      <w:r w:rsidRPr="00360B3B">
        <w:rPr>
          <w:b/>
          <w:sz w:val="22"/>
          <w:szCs w:val="22"/>
        </w:rPr>
        <w:br w:type="page"/>
        <w:t xml:space="preserve">Приложение 3 </w:t>
      </w:r>
      <w:r w:rsidRPr="00360B3B">
        <w:rPr>
          <w:sz w:val="18"/>
          <w:szCs w:val="18"/>
        </w:rPr>
        <w:t>к документации</w:t>
      </w:r>
    </w:p>
    <w:p w:rsidR="00D86661" w:rsidRPr="00360B3B" w:rsidRDefault="00D86661" w:rsidP="00360B3B">
      <w:pPr>
        <w:widowControl w:val="0"/>
        <w:jc w:val="right"/>
        <w:rPr>
          <w:sz w:val="22"/>
          <w:szCs w:val="22"/>
          <w:lang w:eastAsia="ar-SA"/>
        </w:rPr>
      </w:pPr>
    </w:p>
    <w:p w:rsidR="00D86661" w:rsidRPr="00360B3B" w:rsidRDefault="00D86661" w:rsidP="00360B3B">
      <w:pPr>
        <w:keepNext/>
        <w:keepLines/>
        <w:suppressAutoHyphens/>
        <w:jc w:val="right"/>
        <w:rPr>
          <w:sz w:val="18"/>
          <w:szCs w:val="18"/>
          <w:lang w:eastAsia="ar-SA"/>
        </w:rPr>
      </w:pPr>
      <w:r w:rsidRPr="00360B3B">
        <w:rPr>
          <w:sz w:val="18"/>
          <w:szCs w:val="18"/>
          <w:lang w:eastAsia="ar-SA"/>
        </w:rPr>
        <w:t xml:space="preserve">Проект </w:t>
      </w:r>
    </w:p>
    <w:p w:rsidR="00D86661" w:rsidRPr="00360B3B" w:rsidRDefault="00D86661" w:rsidP="00360B3B">
      <w:pPr>
        <w:keepNext/>
        <w:keepLines/>
        <w:suppressAutoHyphens/>
        <w:jc w:val="center"/>
        <w:rPr>
          <w:b/>
          <w:sz w:val="20"/>
          <w:szCs w:val="20"/>
          <w:lang w:eastAsia="ar-SA"/>
        </w:rPr>
      </w:pPr>
    </w:p>
    <w:p w:rsidR="00D86661" w:rsidRPr="00360B3B" w:rsidRDefault="00D86661" w:rsidP="00360B3B">
      <w:pPr>
        <w:keepNext/>
        <w:keepLines/>
        <w:suppressAutoHyphens/>
        <w:jc w:val="center"/>
        <w:rPr>
          <w:b/>
          <w:sz w:val="20"/>
          <w:szCs w:val="20"/>
          <w:lang w:eastAsia="ar-SA"/>
        </w:rPr>
      </w:pPr>
      <w:r w:rsidRPr="00360B3B">
        <w:rPr>
          <w:b/>
          <w:sz w:val="20"/>
          <w:szCs w:val="20"/>
          <w:lang w:eastAsia="ar-SA"/>
        </w:rPr>
        <w:t xml:space="preserve">                ДОГОВОР   № </w:t>
      </w:r>
      <w:r w:rsidRPr="00360B3B">
        <w:rPr>
          <w:sz w:val="20"/>
          <w:szCs w:val="20"/>
          <w:lang w:eastAsia="ar-SA"/>
        </w:rPr>
        <w:t>_____________</w:t>
      </w:r>
    </w:p>
    <w:p w:rsidR="00D86661" w:rsidRPr="00360B3B" w:rsidRDefault="00D86661" w:rsidP="00360B3B">
      <w:pPr>
        <w:keepNext/>
        <w:keepLines/>
        <w:tabs>
          <w:tab w:val="left" w:pos="3828"/>
        </w:tabs>
        <w:suppressAutoHyphens/>
        <w:jc w:val="center"/>
        <w:rPr>
          <w:b/>
          <w:sz w:val="20"/>
          <w:szCs w:val="20"/>
          <w:lang w:eastAsia="ar-SA"/>
        </w:rPr>
      </w:pPr>
      <w:r w:rsidRPr="00360B3B">
        <w:rPr>
          <w:b/>
          <w:sz w:val="20"/>
          <w:szCs w:val="20"/>
          <w:lang w:eastAsia="ar-SA"/>
        </w:rPr>
        <w:t>аренды имущества</w:t>
      </w:r>
      <w:r>
        <w:rPr>
          <w:b/>
          <w:sz w:val="20"/>
          <w:szCs w:val="20"/>
          <w:lang w:eastAsia="ar-SA"/>
        </w:rPr>
        <w:t xml:space="preserve"> (жилое здание)</w:t>
      </w:r>
      <w:r w:rsidRPr="00360B3B">
        <w:rPr>
          <w:b/>
          <w:sz w:val="20"/>
          <w:szCs w:val="20"/>
          <w:lang w:eastAsia="ar-SA"/>
        </w:rPr>
        <w:t>, находящегося в муниципальной собственности Красносельцевского сельского поселения Быковского муниципального района Волгоградской области</w:t>
      </w:r>
    </w:p>
    <w:p w:rsidR="00D86661" w:rsidRPr="00360B3B" w:rsidRDefault="00D86661" w:rsidP="00360B3B">
      <w:pPr>
        <w:keepNext/>
        <w:keepLines/>
        <w:suppressAutoHyphens/>
        <w:jc w:val="center"/>
        <w:rPr>
          <w:sz w:val="20"/>
          <w:szCs w:val="20"/>
          <w:lang w:eastAsia="ar-SA"/>
        </w:rPr>
      </w:pPr>
    </w:p>
    <w:p w:rsidR="00D86661" w:rsidRPr="00360B3B" w:rsidRDefault="00D86661" w:rsidP="00360B3B">
      <w:pPr>
        <w:keepNext/>
        <w:keepLines/>
        <w:tabs>
          <w:tab w:val="left" w:leader="underscore" w:pos="8732"/>
        </w:tabs>
        <w:suppressAutoHyphens/>
        <w:ind w:right="-1"/>
        <w:jc w:val="right"/>
        <w:rPr>
          <w:sz w:val="20"/>
          <w:szCs w:val="20"/>
          <w:shd w:val="clear" w:color="auto" w:fill="FFFFFF"/>
          <w:lang w:eastAsia="ar-SA"/>
        </w:rPr>
      </w:pPr>
      <w:r w:rsidRPr="00360B3B">
        <w:rPr>
          <w:spacing w:val="-20"/>
          <w:sz w:val="20"/>
          <w:szCs w:val="20"/>
          <w:shd w:val="clear" w:color="auto" w:fill="FFFFFF"/>
          <w:lang w:eastAsia="ar-SA"/>
        </w:rPr>
        <w:t xml:space="preserve">                                                                                                                                                 « ____» ________________  </w:t>
      </w:r>
      <w:smartTag w:uri="urn:schemas-microsoft-com:office:smarttags" w:element="metricconverter">
        <w:smartTagPr>
          <w:attr w:name="ProductID" w:val="2017 г"/>
        </w:smartTagPr>
        <w:r w:rsidRPr="00360B3B">
          <w:rPr>
            <w:spacing w:val="-20"/>
            <w:sz w:val="20"/>
            <w:szCs w:val="20"/>
            <w:shd w:val="clear" w:color="auto" w:fill="FFFFFF"/>
            <w:lang w:eastAsia="ar-SA"/>
          </w:rPr>
          <w:t>2</w:t>
        </w:r>
        <w:r w:rsidRPr="00360B3B">
          <w:rPr>
            <w:sz w:val="20"/>
            <w:szCs w:val="20"/>
            <w:shd w:val="clear" w:color="auto" w:fill="FFFFFF"/>
            <w:lang w:eastAsia="ar-SA"/>
          </w:rPr>
          <w:t>017 г</w:t>
        </w:r>
      </w:smartTag>
      <w:r w:rsidRPr="00360B3B">
        <w:rPr>
          <w:sz w:val="20"/>
          <w:szCs w:val="20"/>
          <w:shd w:val="clear" w:color="auto" w:fill="FFFFFF"/>
          <w:lang w:eastAsia="ar-SA"/>
        </w:rPr>
        <w:t>.</w:t>
      </w:r>
    </w:p>
    <w:p w:rsidR="00D86661" w:rsidRPr="00360B3B" w:rsidRDefault="00D86661" w:rsidP="00360B3B">
      <w:pPr>
        <w:keepNext/>
        <w:keepLines/>
        <w:tabs>
          <w:tab w:val="left" w:leader="underscore" w:pos="8732"/>
        </w:tabs>
        <w:suppressAutoHyphens/>
        <w:ind w:right="-1" w:firstLine="851"/>
        <w:rPr>
          <w:spacing w:val="30"/>
          <w:sz w:val="20"/>
          <w:szCs w:val="20"/>
          <w:lang w:eastAsia="ar-SA"/>
        </w:rPr>
      </w:pPr>
    </w:p>
    <w:p w:rsidR="00D86661" w:rsidRPr="00360B3B" w:rsidRDefault="00D86661" w:rsidP="00360B3B">
      <w:pPr>
        <w:widowControl w:val="0"/>
        <w:ind w:firstLine="426"/>
        <w:jc w:val="both"/>
        <w:rPr>
          <w:sz w:val="20"/>
          <w:szCs w:val="20"/>
          <w:lang w:eastAsia="ar-SA"/>
        </w:rPr>
      </w:pPr>
      <w:r w:rsidRPr="00360B3B">
        <w:rPr>
          <w:sz w:val="20"/>
          <w:szCs w:val="20"/>
          <w:lang w:eastAsia="ar-SA"/>
        </w:rPr>
        <w:t>Администрация Красносельцевского сельского поселения Быковского муниципального района Волгоградской области, именуемое  далее Арендодатель, в лице Главы –Нина Александровна Кузнецова, действующего на основании Устава, с одной стороны, и __________________________________________, именуемое (-ый) далее Арендатор, в лице _________________________________________, действующего (-ей) на основании _______________________________________________, с другой стороны, именуемые далее - Стороны, руководствуясь Гражданским кодексом Российской Федерации, протоколом от ___.___.2017 № ____, заключили  настоящий  договор (далее -  Договор) о нижеследующем:</w:t>
      </w:r>
    </w:p>
    <w:p w:rsidR="00D86661" w:rsidRPr="00360B3B" w:rsidRDefault="00D86661" w:rsidP="00360B3B">
      <w:pPr>
        <w:widowControl w:val="0"/>
        <w:spacing w:before="60"/>
        <w:ind w:firstLine="426"/>
        <w:jc w:val="center"/>
        <w:rPr>
          <w:sz w:val="20"/>
          <w:szCs w:val="20"/>
          <w:lang w:eastAsia="ar-SA"/>
        </w:rPr>
      </w:pPr>
      <w:r w:rsidRPr="00360B3B">
        <w:rPr>
          <w:b/>
          <w:sz w:val="20"/>
          <w:szCs w:val="20"/>
          <w:lang w:eastAsia="ar-SA"/>
        </w:rPr>
        <w:t>1. Общие условия</w:t>
      </w:r>
    </w:p>
    <w:p w:rsidR="00D86661" w:rsidRPr="00360B3B" w:rsidRDefault="00D86661" w:rsidP="00360B3B">
      <w:pPr>
        <w:widowControl w:val="0"/>
        <w:ind w:firstLine="426"/>
        <w:jc w:val="both"/>
        <w:rPr>
          <w:sz w:val="20"/>
          <w:szCs w:val="20"/>
          <w:lang w:eastAsia="ar-SA"/>
        </w:rPr>
      </w:pPr>
      <w:r w:rsidRPr="00360B3B">
        <w:rPr>
          <w:sz w:val="20"/>
          <w:szCs w:val="20"/>
          <w:lang w:eastAsia="ar-SA"/>
        </w:rPr>
        <w:t>1.1 Арендодатель передает, а Арендатор принимает в аренду имущество (далее – Имущество):</w:t>
      </w:r>
      <w:r w:rsidRPr="00360B3B">
        <w:rPr>
          <w:sz w:val="22"/>
          <w:szCs w:val="22"/>
        </w:rPr>
        <w:t xml:space="preserve"> назначение: жилое здание, 1-этажное, общая площадь: 456,4 кв.м, сдаваемая общая площадь 158 кв.м., адрес (местонахождение) объекта: 404063, Волгоградская область Быковский район, с.Красноселей, ул.Новостройка 38, кадастровый (условный) номер: 34:02:050001:1479, с соблюдением следующих условий: срок аренды – пять лет (60 месяцев); цель аренды - для использования в качестве проживания</w:t>
      </w:r>
      <w:r w:rsidRPr="00360B3B">
        <w:rPr>
          <w:bCs/>
          <w:iCs/>
          <w:sz w:val="20"/>
          <w:szCs w:val="20"/>
          <w:lang w:eastAsia="ar-SA"/>
        </w:rPr>
        <w:t>,</w:t>
      </w:r>
      <w:r w:rsidRPr="00360B3B">
        <w:rPr>
          <w:sz w:val="20"/>
          <w:szCs w:val="20"/>
          <w:lang w:eastAsia="ar-SA"/>
        </w:rPr>
        <w:t>.</w:t>
      </w:r>
    </w:p>
    <w:p w:rsidR="00D86661" w:rsidRPr="00360B3B" w:rsidRDefault="00D86661" w:rsidP="00360B3B">
      <w:pPr>
        <w:widowControl w:val="0"/>
        <w:ind w:firstLine="426"/>
        <w:jc w:val="both"/>
        <w:rPr>
          <w:sz w:val="20"/>
          <w:szCs w:val="20"/>
          <w:lang w:eastAsia="ar-SA"/>
        </w:rPr>
      </w:pPr>
      <w:r w:rsidRPr="00360B3B">
        <w:rPr>
          <w:sz w:val="20"/>
          <w:szCs w:val="20"/>
          <w:lang w:eastAsia="ar-SA"/>
        </w:rPr>
        <w:t>Поэтажный план с обозначением Имущества, передаваемого в аренду, приведен в Приложении 1 к настоящему Договору, которое подписывается Арендодателем и Арендатором и является неотъемлемой частью настоящего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Указанное Имущество является муниципальной собственностью Красносельцевского сельского поселения Быковского муниципального района Волгоградской области, не является предметом залога, под арестом не состоит и свободно от любых прав третьих лиц.</w:t>
      </w:r>
    </w:p>
    <w:p w:rsidR="00D86661" w:rsidRPr="00E053F0" w:rsidRDefault="00D86661" w:rsidP="00360B3B">
      <w:pPr>
        <w:widowControl w:val="0"/>
        <w:ind w:firstLine="426"/>
        <w:jc w:val="both"/>
        <w:rPr>
          <w:sz w:val="22"/>
          <w:szCs w:val="22"/>
          <w:lang w:eastAsia="ar-SA"/>
        </w:rPr>
      </w:pPr>
      <w:r w:rsidRPr="00360B3B">
        <w:rPr>
          <w:sz w:val="20"/>
          <w:szCs w:val="20"/>
          <w:lang w:eastAsia="ar-SA"/>
        </w:rPr>
        <w:t>1.2. Арендатор принимает в аренду Имущество в соответствии с пунктом 1.1 настоящего Договора и использует его в качестве проживания.</w:t>
      </w:r>
      <w:r w:rsidRPr="00E053F0">
        <w:rPr>
          <w:rFonts w:ascii="Arial" w:hAnsi="Arial" w:cs="Arial"/>
          <w:color w:val="636162"/>
          <w:sz w:val="18"/>
          <w:szCs w:val="18"/>
        </w:rPr>
        <w:t xml:space="preserve"> </w:t>
      </w:r>
      <w:r w:rsidRPr="00E053F0">
        <w:rPr>
          <w:sz w:val="22"/>
          <w:szCs w:val="22"/>
        </w:rPr>
        <w:t>Пунктом 2 статьи 671 Гражданского кодекса РФ предусмотрено, что жилое помещение предоставляется во владение и (или) пользование юридическим лицам только на основе договора аренды или иного договора и только для проживания граждан.</w:t>
      </w:r>
      <w:r w:rsidRPr="00E053F0">
        <w:rPr>
          <w:sz w:val="22"/>
          <w:szCs w:val="22"/>
        </w:rPr>
        <w:br/>
        <w:t>Таким образом, к договору аренды жилого помещения, в отличие от договора найма жилого помещения, являющегося самостоятельным видом договора (глава 35 Гражданского кодекса РФ), применяются общие положения о договоре аренды, установленные в § 1 главы 34 Гражданского кодекса РФ.</w:t>
      </w:r>
    </w:p>
    <w:p w:rsidR="00D86661" w:rsidRPr="00360B3B" w:rsidRDefault="00D86661" w:rsidP="00360B3B">
      <w:pPr>
        <w:widowControl w:val="0"/>
        <w:ind w:firstLine="426"/>
        <w:jc w:val="both"/>
        <w:rPr>
          <w:sz w:val="20"/>
          <w:szCs w:val="20"/>
          <w:lang w:eastAsia="ar-SA"/>
        </w:rPr>
      </w:pPr>
      <w:r w:rsidRPr="00360B3B">
        <w:rPr>
          <w:sz w:val="20"/>
          <w:szCs w:val="20"/>
          <w:lang w:eastAsia="ar-SA"/>
        </w:rPr>
        <w:t>1.3. Передача Имущества оформляется Актом приема-передачи, который составляется и подписывается Арендодателем и Арендатором с указанием на фактическое состояние Имущества в 3 (трех) экземплярах (по одному для каждой из сторон и один для представления Арендодателем в ____________________ для регистрации и является с момента его подписания неотъемлемой частью настоящего Договора (Приложение 2).</w:t>
      </w:r>
    </w:p>
    <w:p w:rsidR="00D86661" w:rsidRPr="00360B3B" w:rsidRDefault="00D86661" w:rsidP="00360B3B">
      <w:pPr>
        <w:widowControl w:val="0"/>
        <w:ind w:firstLine="426"/>
        <w:jc w:val="both"/>
        <w:rPr>
          <w:sz w:val="20"/>
          <w:szCs w:val="20"/>
          <w:lang w:eastAsia="ar-SA"/>
        </w:rPr>
      </w:pPr>
      <w:r w:rsidRPr="00360B3B">
        <w:rPr>
          <w:sz w:val="20"/>
          <w:szCs w:val="20"/>
          <w:lang w:eastAsia="ar-SA"/>
        </w:rPr>
        <w:t>1.4. Настоящий Договор вступает в силу с момента его подписания Сторонами и действует до ____________.</w:t>
      </w:r>
    </w:p>
    <w:p w:rsidR="00D86661" w:rsidRPr="00360B3B" w:rsidRDefault="00D86661" w:rsidP="00360B3B">
      <w:pPr>
        <w:widowControl w:val="0"/>
        <w:ind w:firstLine="426"/>
        <w:jc w:val="both"/>
        <w:rPr>
          <w:sz w:val="20"/>
          <w:szCs w:val="20"/>
          <w:lang w:eastAsia="ar-SA"/>
        </w:rPr>
      </w:pPr>
      <w:r w:rsidRPr="00360B3B">
        <w:rPr>
          <w:sz w:val="20"/>
          <w:szCs w:val="20"/>
          <w:lang w:eastAsia="ar-SA"/>
        </w:rPr>
        <w:t>1.5. Передача Имущества в аренду не влечет передачу права собственности на него. Приватизация Имущества не возможна.</w:t>
      </w:r>
    </w:p>
    <w:p w:rsidR="00D86661" w:rsidRPr="00360B3B" w:rsidRDefault="00D86661" w:rsidP="00360B3B">
      <w:pPr>
        <w:widowControl w:val="0"/>
        <w:spacing w:before="60"/>
        <w:ind w:firstLine="709"/>
        <w:jc w:val="center"/>
        <w:rPr>
          <w:b/>
          <w:sz w:val="20"/>
          <w:szCs w:val="20"/>
          <w:lang w:eastAsia="ar-SA"/>
        </w:rPr>
      </w:pPr>
      <w:r w:rsidRPr="00360B3B">
        <w:rPr>
          <w:b/>
          <w:sz w:val="20"/>
          <w:szCs w:val="20"/>
          <w:lang w:eastAsia="ar-SA"/>
        </w:rPr>
        <w:t>2. Обязанности Сторон</w:t>
      </w:r>
    </w:p>
    <w:p w:rsidR="00D86661" w:rsidRPr="00360B3B" w:rsidRDefault="00D86661" w:rsidP="00360B3B">
      <w:pPr>
        <w:widowControl w:val="0"/>
        <w:numPr>
          <w:ilvl w:val="0"/>
          <w:numId w:val="31"/>
        </w:numPr>
        <w:jc w:val="both"/>
        <w:rPr>
          <w:vanish/>
          <w:sz w:val="20"/>
          <w:szCs w:val="20"/>
          <w:lang w:eastAsia="ar-SA"/>
        </w:rPr>
      </w:pPr>
    </w:p>
    <w:p w:rsidR="00D86661" w:rsidRPr="00360B3B" w:rsidRDefault="00D86661" w:rsidP="00360B3B">
      <w:pPr>
        <w:widowControl w:val="0"/>
        <w:numPr>
          <w:ilvl w:val="0"/>
          <w:numId w:val="31"/>
        </w:numPr>
        <w:jc w:val="both"/>
        <w:rPr>
          <w:vanish/>
          <w:sz w:val="20"/>
          <w:szCs w:val="20"/>
          <w:lang w:eastAsia="ar-SA"/>
        </w:rPr>
      </w:pPr>
    </w:p>
    <w:p w:rsidR="00D86661" w:rsidRPr="00360B3B" w:rsidRDefault="00D86661" w:rsidP="00360B3B">
      <w:pPr>
        <w:widowControl w:val="0"/>
        <w:ind w:firstLine="426"/>
        <w:jc w:val="both"/>
        <w:rPr>
          <w:sz w:val="20"/>
          <w:szCs w:val="20"/>
          <w:lang w:eastAsia="ar-SA"/>
        </w:rPr>
      </w:pPr>
      <w:r w:rsidRPr="00360B3B">
        <w:rPr>
          <w:sz w:val="20"/>
          <w:szCs w:val="20"/>
          <w:lang w:eastAsia="ar-SA"/>
        </w:rPr>
        <w:t>2.1 . Арендодатель обязуется:</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2.1.1. Передать Арендатору Имущество, указанное в пункте 1.1 настоящего Договора, по Акту приема - передачи. </w:t>
      </w:r>
    </w:p>
    <w:p w:rsidR="00D86661" w:rsidRPr="00360B3B" w:rsidRDefault="00D86661" w:rsidP="00360B3B">
      <w:pPr>
        <w:widowControl w:val="0"/>
        <w:ind w:firstLine="426"/>
        <w:jc w:val="both"/>
        <w:rPr>
          <w:sz w:val="20"/>
          <w:szCs w:val="20"/>
          <w:lang w:eastAsia="ar-SA"/>
        </w:rPr>
      </w:pPr>
      <w:r w:rsidRPr="00360B3B">
        <w:rPr>
          <w:sz w:val="20"/>
          <w:szCs w:val="20"/>
          <w:lang w:eastAsia="ar-SA"/>
        </w:rPr>
        <w:t>2.1.2. В случае аварий, произошедших не по вине Арендатора, оказывать ему необходимое содействие в устранении их последствий.</w:t>
      </w:r>
    </w:p>
    <w:p w:rsidR="00D86661" w:rsidRPr="00360B3B" w:rsidRDefault="00D86661" w:rsidP="00360B3B">
      <w:pPr>
        <w:widowControl w:val="0"/>
        <w:ind w:firstLine="426"/>
        <w:jc w:val="both"/>
        <w:rPr>
          <w:sz w:val="20"/>
          <w:szCs w:val="20"/>
          <w:lang w:eastAsia="ar-SA"/>
        </w:rPr>
      </w:pPr>
      <w:r w:rsidRPr="00360B3B">
        <w:rPr>
          <w:sz w:val="20"/>
          <w:szCs w:val="20"/>
          <w:lang w:eastAsia="ar-SA"/>
        </w:rPr>
        <w:t>2.1.3. В случае  освобождения Арендатором занимаемых площадей по окончании срока действия Договора либо при досрочном расторжении Договора принять у Арендатора арендуемое имущество в порядке, установленном Договором.</w:t>
      </w:r>
    </w:p>
    <w:p w:rsidR="00D86661" w:rsidRPr="00360B3B" w:rsidRDefault="00D86661" w:rsidP="00360B3B">
      <w:pPr>
        <w:widowControl w:val="0"/>
        <w:ind w:firstLine="426"/>
        <w:jc w:val="both"/>
        <w:rPr>
          <w:sz w:val="20"/>
          <w:szCs w:val="20"/>
          <w:lang w:eastAsia="ar-SA"/>
        </w:rPr>
      </w:pPr>
      <w:r w:rsidRPr="00360B3B">
        <w:rPr>
          <w:sz w:val="20"/>
          <w:szCs w:val="20"/>
          <w:lang w:eastAsia="ar-SA"/>
        </w:rPr>
        <w:t>2.2. Арендатор обязуется:</w:t>
      </w:r>
    </w:p>
    <w:p w:rsidR="00D86661" w:rsidRPr="00360B3B" w:rsidRDefault="00D86661" w:rsidP="00360B3B">
      <w:pPr>
        <w:widowControl w:val="0"/>
        <w:ind w:firstLine="426"/>
        <w:jc w:val="both"/>
        <w:rPr>
          <w:sz w:val="20"/>
          <w:szCs w:val="20"/>
          <w:lang w:eastAsia="ar-SA"/>
        </w:rPr>
      </w:pPr>
      <w:r w:rsidRPr="00360B3B">
        <w:rPr>
          <w:sz w:val="20"/>
          <w:szCs w:val="20"/>
          <w:lang w:eastAsia="ar-SA"/>
        </w:rPr>
        <w:t>2.2.1. Использовать Имущество исключительно в соответствии с целями аренды, указанными в пункте 1.2 настоящего Договора, а также в соответствии с назначением Имущества.</w:t>
      </w:r>
    </w:p>
    <w:p w:rsidR="00D86661" w:rsidRPr="00360B3B" w:rsidRDefault="00D86661" w:rsidP="00360B3B">
      <w:pPr>
        <w:widowControl w:val="0"/>
        <w:ind w:firstLine="426"/>
        <w:jc w:val="both"/>
        <w:rPr>
          <w:sz w:val="20"/>
          <w:szCs w:val="20"/>
          <w:lang w:eastAsia="ar-SA"/>
        </w:rPr>
      </w:pPr>
      <w:r w:rsidRPr="00360B3B">
        <w:rPr>
          <w:sz w:val="20"/>
          <w:szCs w:val="20"/>
          <w:lang w:eastAsia="ar-SA"/>
        </w:rPr>
        <w:t>2.2.2. В сроки, согласованные Арендодателем, проводить капитальный ремонт Имущества. Обеспечивать нормальное функционирование и техническое состояние инженерно-технических коммуникаций.</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2.2.3. В пятидневный срок с момента подписания настоящего Договора оформить с Арендодателем отдельный договор на возмещение эксплуатационных, коммунальных и необходимых административно-хозяйственных расходов (далее – Договор на возмещение расходов), связанных с владением и пользованием Имуществом. </w:t>
      </w:r>
    </w:p>
    <w:p w:rsidR="00D86661" w:rsidRPr="00360B3B" w:rsidRDefault="00D86661" w:rsidP="00360B3B">
      <w:pPr>
        <w:widowControl w:val="0"/>
        <w:ind w:firstLine="426"/>
        <w:jc w:val="both"/>
        <w:rPr>
          <w:sz w:val="20"/>
          <w:szCs w:val="20"/>
          <w:lang w:eastAsia="ar-SA"/>
        </w:rPr>
      </w:pPr>
      <w:r w:rsidRPr="00360B3B">
        <w:rPr>
          <w:sz w:val="20"/>
          <w:szCs w:val="20"/>
          <w:lang w:eastAsia="ar-SA"/>
        </w:rPr>
        <w:t>2.2.4. Принять у Арендодателя Имущество, указанное в пункте 1.1 настоящего Договора, по Акту приема - передачи.</w:t>
      </w:r>
    </w:p>
    <w:p w:rsidR="00D86661" w:rsidRPr="00360B3B" w:rsidRDefault="00D86661" w:rsidP="00360B3B">
      <w:pPr>
        <w:widowControl w:val="0"/>
        <w:ind w:firstLine="426"/>
        <w:jc w:val="both"/>
        <w:rPr>
          <w:sz w:val="20"/>
          <w:szCs w:val="20"/>
          <w:lang w:eastAsia="ar-SA"/>
        </w:rPr>
      </w:pPr>
      <w:r w:rsidRPr="00360B3B">
        <w:rPr>
          <w:sz w:val="20"/>
          <w:szCs w:val="20"/>
          <w:lang w:eastAsia="ar-SA"/>
        </w:rPr>
        <w:t>2.2.5. Следить за нормальным функционированием и техническим состоянием инженерно - технических коммуникаций, охранной, противопожарной сигнализации, телефонной сети, не допускать действий, влекущих нарушение нормальных условий их функционирования,   обеспечивать их сохранность.</w:t>
      </w:r>
    </w:p>
    <w:p w:rsidR="00D86661" w:rsidRPr="00360B3B" w:rsidRDefault="00D86661" w:rsidP="00360B3B">
      <w:pPr>
        <w:widowControl w:val="0"/>
        <w:ind w:firstLine="426"/>
        <w:jc w:val="both"/>
        <w:rPr>
          <w:sz w:val="20"/>
          <w:szCs w:val="20"/>
          <w:lang w:eastAsia="ar-SA"/>
        </w:rPr>
      </w:pPr>
      <w:r w:rsidRPr="00360B3B">
        <w:rPr>
          <w:sz w:val="20"/>
          <w:szCs w:val="20"/>
          <w:lang w:eastAsia="ar-SA"/>
        </w:rPr>
        <w:t>2.2.6. Соблюдать правила пожарной безопасности и техники безопасности, требования государственных надзорных организаций, а также отраслевых правил и норм, действующих в сфере деятельности Арендатора и в отношении арендуемого Имущества.</w:t>
      </w:r>
    </w:p>
    <w:p w:rsidR="00D86661" w:rsidRPr="00360B3B" w:rsidRDefault="00D86661" w:rsidP="00360B3B">
      <w:pPr>
        <w:widowControl w:val="0"/>
        <w:ind w:firstLine="426"/>
        <w:jc w:val="both"/>
        <w:rPr>
          <w:sz w:val="20"/>
          <w:szCs w:val="20"/>
          <w:lang w:eastAsia="ar-SA"/>
        </w:rPr>
      </w:pPr>
      <w:r w:rsidRPr="00360B3B">
        <w:rPr>
          <w:sz w:val="20"/>
          <w:szCs w:val="20"/>
          <w:lang w:eastAsia="ar-SA"/>
        </w:rPr>
        <w:t>2.2.7.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D86661" w:rsidRPr="00360B3B" w:rsidRDefault="00D86661" w:rsidP="00360B3B">
      <w:pPr>
        <w:widowControl w:val="0"/>
        <w:ind w:firstLine="426"/>
        <w:jc w:val="both"/>
        <w:rPr>
          <w:sz w:val="20"/>
          <w:szCs w:val="20"/>
          <w:lang w:eastAsia="ar-SA"/>
        </w:rPr>
      </w:pPr>
      <w:r w:rsidRPr="00360B3B">
        <w:rPr>
          <w:sz w:val="20"/>
          <w:szCs w:val="20"/>
          <w:lang w:eastAsia="ar-SA"/>
        </w:rPr>
        <w:t>2.2.8. Не производить прокладок скрытых и открытых проводок и коммуникаций, перепланировок и переоборудования Имущества,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а также иных не согласованных в установленном порядке изменений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D86661" w:rsidRPr="00360B3B" w:rsidRDefault="00D86661" w:rsidP="00360B3B">
      <w:pPr>
        <w:widowControl w:val="0"/>
        <w:ind w:firstLine="426"/>
        <w:jc w:val="both"/>
        <w:rPr>
          <w:sz w:val="20"/>
          <w:szCs w:val="20"/>
          <w:lang w:eastAsia="ar-SA"/>
        </w:rPr>
      </w:pPr>
      <w:r w:rsidRPr="00360B3B">
        <w:rPr>
          <w:sz w:val="20"/>
          <w:szCs w:val="20"/>
          <w:lang w:eastAsia="ar-SA"/>
        </w:rPr>
        <w:t>2.2.9. Своевременно производить за свой счет текущий ремонт Имущества.</w:t>
      </w:r>
    </w:p>
    <w:p w:rsidR="00D86661" w:rsidRPr="00360B3B" w:rsidRDefault="00D86661" w:rsidP="00360B3B">
      <w:pPr>
        <w:widowControl w:val="0"/>
        <w:ind w:firstLine="426"/>
        <w:jc w:val="both"/>
        <w:rPr>
          <w:sz w:val="20"/>
          <w:szCs w:val="20"/>
          <w:lang w:eastAsia="ar-SA"/>
        </w:rPr>
      </w:pPr>
      <w:r w:rsidRPr="00360B3B">
        <w:rPr>
          <w:sz w:val="20"/>
          <w:szCs w:val="20"/>
          <w:lang w:eastAsia="ar-SA"/>
        </w:rPr>
        <w:t>2.2.10.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D86661" w:rsidRPr="00360B3B" w:rsidRDefault="00D86661" w:rsidP="00360B3B">
      <w:pPr>
        <w:widowControl w:val="0"/>
        <w:ind w:firstLine="426"/>
        <w:jc w:val="both"/>
        <w:rPr>
          <w:sz w:val="20"/>
          <w:szCs w:val="20"/>
          <w:lang w:eastAsia="ar-SA"/>
        </w:rPr>
      </w:pPr>
      <w:r w:rsidRPr="00360B3B">
        <w:rPr>
          <w:sz w:val="20"/>
          <w:szCs w:val="20"/>
          <w:lang w:eastAsia="ar-SA"/>
        </w:rPr>
        <w:t>2.2.11. Не передавать Имущество или его часть в субаренду.</w:t>
      </w:r>
    </w:p>
    <w:p w:rsidR="00D86661" w:rsidRPr="00360B3B" w:rsidRDefault="00D86661" w:rsidP="00360B3B">
      <w:pPr>
        <w:widowControl w:val="0"/>
        <w:ind w:firstLine="426"/>
        <w:jc w:val="both"/>
        <w:rPr>
          <w:sz w:val="20"/>
          <w:szCs w:val="20"/>
          <w:lang w:eastAsia="ar-SA"/>
        </w:rPr>
      </w:pPr>
      <w:r w:rsidRPr="00360B3B">
        <w:rPr>
          <w:sz w:val="20"/>
          <w:szCs w:val="20"/>
          <w:lang w:eastAsia="ar-SA"/>
        </w:rPr>
        <w:t>2.2.12. Предоставлять представителям Арендодателя возможность беспрепятственного доступа к Имуществу в случаях проведения проверок использования его в соответствии с условиями настоящего Договора, а также предоставлять документацию, запрашиваемую ими в ходе проверок.</w:t>
      </w:r>
    </w:p>
    <w:p w:rsidR="00D86661" w:rsidRPr="00360B3B" w:rsidRDefault="00D86661" w:rsidP="00360B3B">
      <w:pPr>
        <w:widowControl w:val="0"/>
        <w:ind w:firstLine="426"/>
        <w:jc w:val="both"/>
        <w:rPr>
          <w:sz w:val="20"/>
          <w:szCs w:val="20"/>
          <w:lang w:eastAsia="ar-SA"/>
        </w:rPr>
      </w:pPr>
      <w:r w:rsidRPr="00360B3B">
        <w:rPr>
          <w:sz w:val="20"/>
          <w:szCs w:val="20"/>
          <w:lang w:eastAsia="ar-SA"/>
        </w:rPr>
        <w:t>2.2.13. Письменно сообщить Арендодателю не позднее чем за 3 (три) месяца о предстоящем освобождении Имущества в связи с окончанием срока действия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2.2.14. Сдать Арендодателю Имущество по Акту приема-передачи. Акт приема-передачи составляется в соответствии с разделом 3 настоящего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2.2.15. По окончании срока действия Договора или при его досрочном расторжении освободить Имущество не позднее последнего дня срока действия настоящего Договора и предоставить его Арендодателю для приемки, предварительно (не позднее чем за три рабочих дня) письменно уведомив Арендодателя о дате и времени передачи.</w:t>
      </w:r>
    </w:p>
    <w:p w:rsidR="00D86661" w:rsidRPr="00360B3B" w:rsidRDefault="00D86661" w:rsidP="00360B3B">
      <w:pPr>
        <w:widowControl w:val="0"/>
        <w:ind w:firstLine="426"/>
        <w:jc w:val="both"/>
        <w:rPr>
          <w:sz w:val="20"/>
          <w:szCs w:val="20"/>
          <w:lang w:eastAsia="ar-SA"/>
        </w:rPr>
      </w:pPr>
      <w:r w:rsidRPr="00360B3B">
        <w:rPr>
          <w:sz w:val="20"/>
          <w:szCs w:val="20"/>
          <w:lang w:eastAsia="ar-SA"/>
        </w:rPr>
        <w:t>2.2.16. В полном объеме возмещать Арендодателю по его требованиям все понесенные Арендодателем эксплуатационные, административно-хозяйственные и коммунально-бытовые расходы (в том числе, расходы на электроснабжение, теплоснабжение, водоснабжение Имущества, водоотведение, _____________ и пр.), возникающие в связи с использованием переданного Арендатору Имущества, в течение 10 календарных дней с момента предъявления соответствующих требований, если иной срок не предусмотрен заключенным Сторонами Договором на возмещение расходов.</w:t>
      </w:r>
    </w:p>
    <w:p w:rsidR="00D86661" w:rsidRPr="00360B3B" w:rsidRDefault="00D86661" w:rsidP="00360B3B">
      <w:pPr>
        <w:widowControl w:val="0"/>
        <w:ind w:firstLine="426"/>
        <w:jc w:val="both"/>
        <w:rPr>
          <w:sz w:val="20"/>
          <w:szCs w:val="20"/>
          <w:lang w:eastAsia="ar-SA"/>
        </w:rPr>
      </w:pPr>
      <w:r w:rsidRPr="00360B3B">
        <w:rPr>
          <w:sz w:val="20"/>
          <w:szCs w:val="20"/>
          <w:lang w:eastAsia="ar-SA"/>
        </w:rPr>
        <w:t>2.2.17. В целях обеспечения сохранности государственной собственности, если Имущество, указанное в пункте 1.1 настоящего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1) страхуется Арендодателем, то ежегодно в течение срока пользования Имуществом, установленного настоящим Договором, компенсировать его затраты на страхование Имущества  пропорционально его площади в соответствии с условиями Договора на возмещение расходов;</w:t>
      </w:r>
    </w:p>
    <w:p w:rsidR="00D86661" w:rsidRPr="00360B3B" w:rsidRDefault="00D86661" w:rsidP="00360B3B">
      <w:pPr>
        <w:widowControl w:val="0"/>
        <w:ind w:firstLine="426"/>
        <w:jc w:val="both"/>
        <w:rPr>
          <w:sz w:val="20"/>
          <w:szCs w:val="20"/>
          <w:lang w:eastAsia="ar-SA"/>
        </w:rPr>
      </w:pPr>
      <w:r w:rsidRPr="00360B3B">
        <w:rPr>
          <w:sz w:val="20"/>
          <w:szCs w:val="20"/>
          <w:lang w:eastAsia="ar-SA"/>
        </w:rPr>
        <w:t>2) не страхуется Арендодателем, то ежегодно в течение срока аренды, страховать  Имущество в пользу Арендодателя от рисков гибели и повреждения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D86661" w:rsidRPr="00360B3B" w:rsidRDefault="00D86661" w:rsidP="00360B3B">
      <w:pPr>
        <w:widowControl w:val="0"/>
        <w:spacing w:before="60"/>
        <w:jc w:val="center"/>
        <w:rPr>
          <w:b/>
          <w:sz w:val="20"/>
          <w:szCs w:val="20"/>
          <w:lang w:eastAsia="ar-SA"/>
        </w:rPr>
      </w:pPr>
      <w:r w:rsidRPr="00360B3B">
        <w:rPr>
          <w:b/>
          <w:sz w:val="20"/>
          <w:szCs w:val="20"/>
          <w:lang w:eastAsia="ar-SA"/>
        </w:rPr>
        <w:t>3. Порядок возврата Имущества Арендодателю</w:t>
      </w:r>
    </w:p>
    <w:p w:rsidR="00D86661" w:rsidRPr="00360B3B" w:rsidRDefault="00D86661" w:rsidP="00360B3B">
      <w:pPr>
        <w:widowControl w:val="0"/>
        <w:numPr>
          <w:ilvl w:val="0"/>
          <w:numId w:val="32"/>
        </w:numPr>
        <w:jc w:val="both"/>
        <w:rPr>
          <w:vanish/>
          <w:sz w:val="20"/>
          <w:szCs w:val="20"/>
          <w:lang w:eastAsia="ar-SA"/>
        </w:rPr>
      </w:pPr>
    </w:p>
    <w:p w:rsidR="00D86661" w:rsidRPr="00360B3B" w:rsidRDefault="00D86661" w:rsidP="00360B3B">
      <w:pPr>
        <w:widowControl w:val="0"/>
        <w:numPr>
          <w:ilvl w:val="0"/>
          <w:numId w:val="32"/>
        </w:numPr>
        <w:jc w:val="both"/>
        <w:rPr>
          <w:vanish/>
          <w:sz w:val="20"/>
          <w:szCs w:val="20"/>
          <w:lang w:eastAsia="ar-SA"/>
        </w:rPr>
      </w:pPr>
    </w:p>
    <w:p w:rsidR="00D86661" w:rsidRPr="00360B3B" w:rsidRDefault="00D86661" w:rsidP="00360B3B">
      <w:pPr>
        <w:widowControl w:val="0"/>
        <w:numPr>
          <w:ilvl w:val="0"/>
          <w:numId w:val="32"/>
        </w:numPr>
        <w:jc w:val="both"/>
        <w:rPr>
          <w:vanish/>
          <w:sz w:val="20"/>
          <w:szCs w:val="20"/>
          <w:lang w:eastAsia="ar-SA"/>
        </w:rPr>
      </w:pPr>
    </w:p>
    <w:p w:rsidR="00D86661" w:rsidRPr="00360B3B" w:rsidRDefault="00D86661" w:rsidP="00360B3B">
      <w:pPr>
        <w:widowControl w:val="0"/>
        <w:ind w:firstLine="426"/>
        <w:jc w:val="both"/>
        <w:rPr>
          <w:sz w:val="20"/>
          <w:szCs w:val="20"/>
          <w:lang w:eastAsia="ar-SA"/>
        </w:rPr>
      </w:pPr>
      <w:r w:rsidRPr="00360B3B">
        <w:rPr>
          <w:sz w:val="20"/>
          <w:szCs w:val="20"/>
          <w:lang w:eastAsia="ar-SA"/>
        </w:rPr>
        <w:t>3.1. Возврат Имущества оформляется Актом приема-передачи Имущества, который составляется и подписывается Арендодателем и Арендатором с указанием на фактическое состояние передаваемого Имущества.</w:t>
      </w:r>
    </w:p>
    <w:p w:rsidR="00D86661" w:rsidRPr="00360B3B" w:rsidRDefault="00D86661" w:rsidP="00360B3B">
      <w:pPr>
        <w:widowControl w:val="0"/>
        <w:ind w:firstLine="426"/>
        <w:jc w:val="both"/>
        <w:rPr>
          <w:sz w:val="20"/>
          <w:szCs w:val="20"/>
          <w:lang w:eastAsia="ar-SA"/>
        </w:rPr>
      </w:pPr>
      <w:r w:rsidRPr="00360B3B">
        <w:rPr>
          <w:sz w:val="20"/>
          <w:szCs w:val="20"/>
          <w:lang w:eastAsia="ar-SA"/>
        </w:rPr>
        <w:t>3.2. Имущество считается фактически переданным Арендодателю с момента подписания Акта приема-передачи. При возврате имущества в связи с окончанием срока действия Договора акт приема-передачи подписывается Арендодателем на дату окончания срока действия Договора, за исключением случаев, когда более поздняя дата определяется датой фактической передачи.</w:t>
      </w:r>
    </w:p>
    <w:p w:rsidR="00D86661" w:rsidRPr="00360B3B" w:rsidRDefault="00D86661" w:rsidP="00360B3B">
      <w:pPr>
        <w:widowControl w:val="0"/>
        <w:ind w:firstLine="426"/>
        <w:jc w:val="both"/>
        <w:rPr>
          <w:sz w:val="20"/>
          <w:szCs w:val="20"/>
          <w:lang w:eastAsia="ar-SA"/>
        </w:rPr>
      </w:pPr>
      <w:r w:rsidRPr="00360B3B">
        <w:rPr>
          <w:sz w:val="20"/>
          <w:szCs w:val="20"/>
          <w:lang w:eastAsia="ar-SA"/>
        </w:rPr>
        <w:t>3.3. Имущество должно быть возвращено Арендодателю в том же состоянии, в котором оно было передано Арендатору, с учетом нормального износа. Также Арендодателю должны быть переданы по Акту и все улучшения (в том числе переделки), составляющие принадлежность Имущества и неотделимые без вреда для его конструкции и интерьера.</w:t>
      </w:r>
    </w:p>
    <w:p w:rsidR="00D86661" w:rsidRPr="00360B3B" w:rsidRDefault="00D86661" w:rsidP="00360B3B">
      <w:pPr>
        <w:widowControl w:val="0"/>
        <w:ind w:firstLine="426"/>
        <w:jc w:val="both"/>
        <w:rPr>
          <w:sz w:val="20"/>
          <w:szCs w:val="20"/>
          <w:lang w:eastAsia="ar-SA"/>
        </w:rPr>
      </w:pPr>
      <w:r w:rsidRPr="00360B3B">
        <w:rPr>
          <w:sz w:val="20"/>
          <w:szCs w:val="20"/>
          <w:lang w:eastAsia="ar-SA"/>
        </w:rPr>
        <w:t>3.4.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не имеет право после прекращения Договора на возмещение стоимости этих улучшений (стоимость неотделимых улучшений Имущества, произведенных Арендатором независимо от  наличия или отсутствия согласия Арендодателя на произведение таких улучшений, возмещению не подлежит).</w:t>
      </w:r>
    </w:p>
    <w:p w:rsidR="00D86661" w:rsidRPr="00360B3B" w:rsidRDefault="00D86661" w:rsidP="00360B3B">
      <w:pPr>
        <w:widowControl w:val="0"/>
        <w:spacing w:before="60"/>
        <w:jc w:val="center"/>
        <w:rPr>
          <w:b/>
          <w:sz w:val="20"/>
          <w:szCs w:val="20"/>
          <w:lang w:eastAsia="ar-SA"/>
        </w:rPr>
      </w:pPr>
      <w:r w:rsidRPr="00360B3B">
        <w:rPr>
          <w:b/>
          <w:sz w:val="20"/>
          <w:szCs w:val="20"/>
          <w:lang w:eastAsia="ar-SA"/>
        </w:rPr>
        <w:t>4. Платежи и расчеты по договору</w:t>
      </w:r>
    </w:p>
    <w:p w:rsidR="00D86661" w:rsidRPr="00360B3B" w:rsidRDefault="00D86661" w:rsidP="00360B3B">
      <w:pPr>
        <w:widowControl w:val="0"/>
        <w:numPr>
          <w:ilvl w:val="0"/>
          <w:numId w:val="33"/>
        </w:numPr>
        <w:jc w:val="both"/>
        <w:rPr>
          <w:vanish/>
          <w:sz w:val="20"/>
          <w:szCs w:val="20"/>
          <w:lang w:eastAsia="ar-SA"/>
        </w:rPr>
      </w:pPr>
    </w:p>
    <w:p w:rsidR="00D86661" w:rsidRPr="00360B3B" w:rsidRDefault="00D86661" w:rsidP="00360B3B">
      <w:pPr>
        <w:widowControl w:val="0"/>
        <w:numPr>
          <w:ilvl w:val="0"/>
          <w:numId w:val="33"/>
        </w:numPr>
        <w:jc w:val="both"/>
        <w:rPr>
          <w:vanish/>
          <w:sz w:val="20"/>
          <w:szCs w:val="20"/>
          <w:lang w:eastAsia="ar-SA"/>
        </w:rPr>
      </w:pPr>
    </w:p>
    <w:p w:rsidR="00D86661" w:rsidRPr="00360B3B" w:rsidRDefault="00D86661" w:rsidP="00360B3B">
      <w:pPr>
        <w:widowControl w:val="0"/>
        <w:numPr>
          <w:ilvl w:val="0"/>
          <w:numId w:val="33"/>
        </w:numPr>
        <w:jc w:val="both"/>
        <w:rPr>
          <w:vanish/>
          <w:sz w:val="20"/>
          <w:szCs w:val="20"/>
          <w:lang w:eastAsia="ar-SA"/>
        </w:rPr>
      </w:pPr>
    </w:p>
    <w:p w:rsidR="00D86661" w:rsidRPr="00360B3B" w:rsidRDefault="00D86661" w:rsidP="00360B3B">
      <w:pPr>
        <w:widowControl w:val="0"/>
        <w:numPr>
          <w:ilvl w:val="0"/>
          <w:numId w:val="33"/>
        </w:numPr>
        <w:jc w:val="both"/>
        <w:rPr>
          <w:vanish/>
          <w:sz w:val="20"/>
          <w:szCs w:val="20"/>
          <w:lang w:eastAsia="ar-SA"/>
        </w:rPr>
      </w:pPr>
    </w:p>
    <w:p w:rsidR="00D86661" w:rsidRPr="00360B3B" w:rsidRDefault="00D86661" w:rsidP="00360B3B">
      <w:pPr>
        <w:widowControl w:val="0"/>
        <w:ind w:firstLine="426"/>
        <w:jc w:val="both"/>
        <w:rPr>
          <w:sz w:val="20"/>
          <w:szCs w:val="20"/>
          <w:lang w:eastAsia="ar-SA"/>
        </w:rPr>
      </w:pPr>
      <w:r w:rsidRPr="00360B3B">
        <w:rPr>
          <w:sz w:val="20"/>
          <w:szCs w:val="20"/>
          <w:lang w:eastAsia="ar-SA"/>
        </w:rPr>
        <w:t>4.1. В соответствии с протоколом от _______ № ______ (Приложение 3) при подписании настоящего Договора за указанное в пункте 1.1 настоящего Договора Имущество устанавливается ежегодная арендная плата (с учетом НДС) в сумме _______ (______________________________) рублей __________ копеек.</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4.2.   Оплата аренды производится ежемесячно, до 10 числа оплачиваемого месяца. Перечисление средств производится по следующим реквизитам: р/с _______________ в ____________________; БИК _______________; получатель платежа –_____________________________, л/с ________________________; ИНН получателя платежа – ______________________; КПП получателя платежа – ___________________; код бюджетной классификации (БК) – _______________________, код ОКТМО ________________, назначение платежа – арендная плата  по договору от ___.___.______ № ___________. </w:t>
      </w:r>
    </w:p>
    <w:p w:rsidR="00D86661" w:rsidRPr="00360B3B" w:rsidRDefault="00D86661" w:rsidP="00360B3B">
      <w:pPr>
        <w:widowControl w:val="0"/>
        <w:ind w:firstLine="426"/>
        <w:jc w:val="both"/>
        <w:rPr>
          <w:sz w:val="20"/>
          <w:szCs w:val="20"/>
          <w:lang w:eastAsia="ar-SA"/>
        </w:rPr>
      </w:pPr>
      <w:r w:rsidRPr="00360B3B">
        <w:rPr>
          <w:sz w:val="20"/>
          <w:szCs w:val="20"/>
          <w:lang w:eastAsia="ar-SA"/>
        </w:rPr>
        <w:t>НДС исчисляется и уплачивается в соответствии с действующим законодательством.</w:t>
      </w:r>
    </w:p>
    <w:p w:rsidR="00D86661" w:rsidRPr="00360B3B" w:rsidRDefault="00D86661" w:rsidP="00360B3B">
      <w:pPr>
        <w:widowControl w:val="0"/>
        <w:ind w:firstLine="426"/>
        <w:jc w:val="both"/>
        <w:rPr>
          <w:sz w:val="20"/>
          <w:szCs w:val="20"/>
          <w:lang w:eastAsia="ar-SA"/>
        </w:rPr>
      </w:pPr>
      <w:r w:rsidRPr="00360B3B">
        <w:rPr>
          <w:sz w:val="20"/>
          <w:szCs w:val="20"/>
          <w:lang w:eastAsia="ar-SA"/>
        </w:rPr>
        <w:t>В случае если законодательством будет установлен иной порядок перечисления арендной платы, чем предусмотренный пунктом 4.2 настоящего Договора, Арендатор обязан принять новый порядок к исполнению без его дополнительного оформления Сторонами.</w:t>
      </w:r>
    </w:p>
    <w:p w:rsidR="00D86661" w:rsidRPr="00360B3B" w:rsidRDefault="00D86661" w:rsidP="00360B3B">
      <w:pPr>
        <w:widowControl w:val="0"/>
        <w:ind w:firstLine="426"/>
        <w:jc w:val="both"/>
        <w:rPr>
          <w:sz w:val="20"/>
          <w:szCs w:val="20"/>
          <w:lang w:eastAsia="ar-SA"/>
        </w:rPr>
      </w:pPr>
      <w:r w:rsidRPr="00360B3B">
        <w:rPr>
          <w:sz w:val="20"/>
          <w:szCs w:val="20"/>
          <w:lang w:eastAsia="ar-SA"/>
        </w:rPr>
        <w:t>4.3. Оплата эксплуатационных, коммунальных и необходимых административно-хозяйственных расходов не включается в установленную пунктом 4.1 настоящего Договора сумму арендной платы.</w:t>
      </w:r>
    </w:p>
    <w:p w:rsidR="00D86661" w:rsidRPr="00360B3B" w:rsidRDefault="00D86661" w:rsidP="00360B3B">
      <w:pPr>
        <w:widowControl w:val="0"/>
        <w:ind w:firstLine="426"/>
        <w:jc w:val="both"/>
        <w:rPr>
          <w:sz w:val="20"/>
          <w:szCs w:val="20"/>
          <w:lang w:eastAsia="ar-SA"/>
        </w:rPr>
      </w:pPr>
      <w:r w:rsidRPr="00360B3B">
        <w:rPr>
          <w:sz w:val="20"/>
          <w:szCs w:val="20"/>
          <w:lang w:eastAsia="ar-SA"/>
        </w:rPr>
        <w:t>4.4. С учетом положений действующего гражданского законодательства, Федерального закона от 26.07.2006 № 135-ФЗ «О защите конкуренции», законодательства Волгоградской области, Стороны пришли к соглашению, что размер арендной платы  может быть изменен (увеличен) Арендодателем в одностороннем порядке путем направления уведомления об изменении размера арендной платы Арендатору. Размер арендной платы в данном уведомлении указывается на основании отчета об оценке рыночной стоимости размера арендной платы, определенной в соответствии с Федеральным законом от 29.07.1998 № 135-ФЗ «Об оценочной деятельности в Российской Федерации».</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Уведомление об изменении размера арендной платы считается доставленным Арендатору с даты вручения уведомления уполномоченному на его получение представителю Арендатора, либо по истечении 10 календарных дней с даты направления Арендодателем уведомления заказным письмом с уведомлением о вручении на адрес Арендатора, указанный в настоящем Договоре (независимо от даты фактического получения или неполучения почтового отправления адресатом). </w:t>
      </w:r>
    </w:p>
    <w:p w:rsidR="00D86661" w:rsidRPr="00360B3B" w:rsidRDefault="00D86661" w:rsidP="00360B3B">
      <w:pPr>
        <w:widowControl w:val="0"/>
        <w:ind w:firstLine="426"/>
        <w:jc w:val="both"/>
        <w:rPr>
          <w:sz w:val="20"/>
          <w:szCs w:val="20"/>
          <w:lang w:eastAsia="ar-SA"/>
        </w:rPr>
      </w:pPr>
      <w:r w:rsidRPr="00360B3B">
        <w:rPr>
          <w:sz w:val="20"/>
          <w:szCs w:val="20"/>
          <w:lang w:eastAsia="ar-SA"/>
        </w:rPr>
        <w:t>Уведомление об изменении размера арендной платы,  доставленное в соответствии с настоящим пунктом, является неотъемлемой частью настоящего Договора и имеет силу соглашения Сторон.</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4.5. Неиспользование Имущества Арендатором не может служить основанием для отказа от внесения арендной платы или уменьшения ее размера. </w:t>
      </w:r>
    </w:p>
    <w:p w:rsidR="00D86661" w:rsidRPr="00360B3B" w:rsidRDefault="00D86661" w:rsidP="00360B3B">
      <w:pPr>
        <w:widowControl w:val="0"/>
        <w:spacing w:before="60"/>
        <w:jc w:val="center"/>
        <w:rPr>
          <w:b/>
          <w:sz w:val="20"/>
          <w:szCs w:val="20"/>
          <w:lang w:eastAsia="ar-SA"/>
        </w:rPr>
      </w:pPr>
      <w:r w:rsidRPr="00360B3B">
        <w:rPr>
          <w:b/>
          <w:sz w:val="20"/>
          <w:szCs w:val="20"/>
          <w:lang w:eastAsia="ar-SA"/>
        </w:rPr>
        <w:t>5. Ответственность Сторон</w:t>
      </w:r>
    </w:p>
    <w:p w:rsidR="00D86661" w:rsidRPr="00360B3B" w:rsidRDefault="00D86661" w:rsidP="00360B3B">
      <w:pPr>
        <w:widowControl w:val="0"/>
        <w:ind w:firstLine="426"/>
        <w:jc w:val="both"/>
        <w:rPr>
          <w:sz w:val="20"/>
          <w:szCs w:val="20"/>
          <w:lang w:eastAsia="ar-SA"/>
        </w:rPr>
      </w:pPr>
      <w:r w:rsidRPr="00360B3B">
        <w:rPr>
          <w:sz w:val="20"/>
          <w:szCs w:val="20"/>
          <w:lang w:eastAsia="ar-SA"/>
        </w:rPr>
        <w:t>5.1. В случае неисполнения или ненадлежащего исполнения условий Договора виновная Сторона обязана возместить причиненные убытки.</w:t>
      </w:r>
    </w:p>
    <w:p w:rsidR="00D86661" w:rsidRPr="00360B3B" w:rsidRDefault="00D86661" w:rsidP="00360B3B">
      <w:pPr>
        <w:widowControl w:val="0"/>
        <w:ind w:firstLine="426"/>
        <w:jc w:val="both"/>
        <w:rPr>
          <w:sz w:val="20"/>
          <w:szCs w:val="20"/>
          <w:lang w:eastAsia="ar-SA"/>
        </w:rPr>
      </w:pPr>
      <w:r w:rsidRPr="00360B3B">
        <w:rPr>
          <w:sz w:val="20"/>
          <w:szCs w:val="20"/>
          <w:lang w:eastAsia="ar-SA"/>
        </w:rPr>
        <w:t>5.2. За нарушение сроков перечисления сумм, подлежащих к уплате по настоящему Договору, Арендатор обязан уплатить Арендодателю пени в размере 0,1% от неуплаченной в установленный срок суммы за каждый день просрочки. Уплата пени не освобождает Арендатора от обязанности внести просроченную сумму арендной платы.</w:t>
      </w:r>
    </w:p>
    <w:p w:rsidR="00D86661" w:rsidRPr="00360B3B" w:rsidRDefault="00D86661" w:rsidP="00360B3B">
      <w:pPr>
        <w:widowControl w:val="0"/>
        <w:ind w:firstLine="426"/>
        <w:jc w:val="both"/>
        <w:rPr>
          <w:sz w:val="20"/>
          <w:szCs w:val="20"/>
          <w:lang w:eastAsia="ar-SA"/>
        </w:rPr>
      </w:pPr>
      <w:r w:rsidRPr="00360B3B">
        <w:rPr>
          <w:sz w:val="20"/>
          <w:szCs w:val="20"/>
          <w:lang w:eastAsia="ar-SA"/>
        </w:rPr>
        <w:t>5.3. В случае установления Арендодателем или министерством имущественных и земельных отношений Тульской области фактов нарушения пунктов 1.2 и 2.2.1 Договора, Арендатор по требованию Арендодателя обязан выплатить неустойку в размере 50 процентов месячного размера арендной платы, предусмотренной пунктом 4.1 Договора (без учета НДС).</w:t>
      </w:r>
    </w:p>
    <w:p w:rsidR="00D86661" w:rsidRPr="00360B3B" w:rsidRDefault="00D86661" w:rsidP="00360B3B">
      <w:pPr>
        <w:widowControl w:val="0"/>
        <w:ind w:firstLine="426"/>
        <w:jc w:val="both"/>
        <w:rPr>
          <w:sz w:val="20"/>
          <w:szCs w:val="20"/>
          <w:lang w:eastAsia="ar-SA"/>
        </w:rPr>
      </w:pPr>
      <w:r w:rsidRPr="00360B3B">
        <w:rPr>
          <w:sz w:val="20"/>
          <w:szCs w:val="20"/>
          <w:lang w:eastAsia="ar-SA"/>
        </w:rPr>
        <w:t>5.4. В случае нарушения Арендатором по его вине срока возврата Имущества Арендодателю, в том числе в связи с окончанием срока действия Договора или его досрочным расторжением, Арендатор уплачивает Арендодателю неустойку в размере 30 процентов размера арендной платы, начисленной за весь период просрочки возврата Имущества (без учета НДС).</w:t>
      </w:r>
    </w:p>
    <w:p w:rsidR="00D86661" w:rsidRPr="00360B3B" w:rsidRDefault="00D86661" w:rsidP="00360B3B">
      <w:pPr>
        <w:widowControl w:val="0"/>
        <w:ind w:firstLine="426"/>
        <w:jc w:val="both"/>
        <w:rPr>
          <w:sz w:val="20"/>
          <w:szCs w:val="20"/>
          <w:lang w:eastAsia="ar-SA"/>
        </w:rPr>
      </w:pPr>
      <w:r w:rsidRPr="00360B3B">
        <w:rPr>
          <w:sz w:val="20"/>
          <w:szCs w:val="20"/>
          <w:lang w:eastAsia="ar-SA"/>
        </w:rPr>
        <w:t>5.5. В случае нарушения иных обязательств, Арендатор несет ответственность в соответствии с Договором и действующим законодательством.</w:t>
      </w:r>
    </w:p>
    <w:p w:rsidR="00D86661" w:rsidRPr="00360B3B" w:rsidRDefault="00D86661" w:rsidP="00360B3B">
      <w:pPr>
        <w:widowControl w:val="0"/>
        <w:ind w:firstLine="426"/>
        <w:jc w:val="both"/>
        <w:rPr>
          <w:sz w:val="20"/>
          <w:szCs w:val="20"/>
          <w:lang w:eastAsia="ar-SA"/>
        </w:rPr>
      </w:pPr>
      <w:r w:rsidRPr="00360B3B">
        <w:rPr>
          <w:sz w:val="20"/>
          <w:szCs w:val="20"/>
          <w:lang w:eastAsia="ar-SA"/>
        </w:rPr>
        <w:t>5.6. Если состояние Имущества по окончании срока действия Договора хуже первоначального с учетом нормального износа, Арендатор возмещает на счет, указанный в пункте 4.2 настоящего Договора, Арендодателю причиненный ущерб в соответствии с действующим законодательством.</w:t>
      </w:r>
    </w:p>
    <w:p w:rsidR="00D86661" w:rsidRPr="00360B3B" w:rsidRDefault="00D86661" w:rsidP="00360B3B">
      <w:pPr>
        <w:widowControl w:val="0"/>
        <w:ind w:firstLine="426"/>
        <w:jc w:val="both"/>
        <w:rPr>
          <w:sz w:val="20"/>
          <w:szCs w:val="20"/>
          <w:lang w:eastAsia="ar-SA"/>
        </w:rPr>
      </w:pPr>
      <w:r w:rsidRPr="00360B3B">
        <w:rPr>
          <w:sz w:val="20"/>
          <w:szCs w:val="20"/>
          <w:lang w:eastAsia="ar-SA"/>
        </w:rPr>
        <w:t>Ущерб определяется комиссией с участием Арендодателя имущества и привлечением уполномоченных служб.</w:t>
      </w:r>
    </w:p>
    <w:p w:rsidR="00D86661" w:rsidRPr="00360B3B" w:rsidRDefault="00D86661" w:rsidP="00360B3B">
      <w:pPr>
        <w:widowControl w:val="0"/>
        <w:ind w:firstLine="426"/>
        <w:jc w:val="both"/>
        <w:rPr>
          <w:sz w:val="20"/>
          <w:szCs w:val="20"/>
          <w:lang w:eastAsia="ar-SA"/>
        </w:rPr>
      </w:pPr>
      <w:r w:rsidRPr="00360B3B">
        <w:rPr>
          <w:sz w:val="20"/>
          <w:szCs w:val="20"/>
          <w:lang w:eastAsia="ar-SA"/>
        </w:rPr>
        <w:t>5.7. Неустойки по Договору подлежат оплате сверх сумм причиненного ущерба.</w:t>
      </w:r>
    </w:p>
    <w:p w:rsidR="00D86661" w:rsidRPr="00360B3B" w:rsidRDefault="00D86661" w:rsidP="00360B3B">
      <w:pPr>
        <w:widowControl w:val="0"/>
        <w:spacing w:before="60"/>
        <w:jc w:val="center"/>
        <w:rPr>
          <w:b/>
          <w:sz w:val="20"/>
          <w:szCs w:val="20"/>
          <w:lang w:eastAsia="ar-SA"/>
        </w:rPr>
      </w:pPr>
      <w:r w:rsidRPr="00360B3B">
        <w:rPr>
          <w:b/>
          <w:sz w:val="20"/>
          <w:szCs w:val="20"/>
          <w:lang w:eastAsia="ar-SA"/>
        </w:rPr>
        <w:t>6. Порядок изменения, расторжения и прекращения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6.1. Все вносимые какой-либо из Сторон предложения о внесении изменений или дополнений в условия настоящего Договора, о расторжении Договора, рассматриваются Сторонами в месячный срок. </w:t>
      </w:r>
    </w:p>
    <w:p w:rsidR="00D86661" w:rsidRPr="00360B3B" w:rsidRDefault="00D86661" w:rsidP="00360B3B">
      <w:pPr>
        <w:widowControl w:val="0"/>
        <w:ind w:firstLine="426"/>
        <w:jc w:val="both"/>
        <w:rPr>
          <w:sz w:val="20"/>
          <w:szCs w:val="20"/>
          <w:lang w:eastAsia="ar-SA"/>
        </w:rPr>
      </w:pPr>
      <w:r w:rsidRPr="00360B3B">
        <w:rPr>
          <w:sz w:val="20"/>
          <w:szCs w:val="20"/>
          <w:lang w:eastAsia="ar-SA"/>
        </w:rPr>
        <w:t>6.2. Договор аренды подлежит досрочному расторжению в судебном порядке, а Арендатор выселению по требованию Арендодателя в следующих случаях, признаваемых Сторонами существенными нарушениями условий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а) при полной или частичной неуплате или просрочке Арендатором оплаты арендной платы в сроки, установленные пунктом 4.2 настоящего Договора, в течение двух месяцев, независимо от ее последующего внесения;</w:t>
      </w:r>
    </w:p>
    <w:p w:rsidR="00D86661" w:rsidRPr="00360B3B" w:rsidRDefault="00D86661" w:rsidP="00360B3B">
      <w:pPr>
        <w:widowControl w:val="0"/>
        <w:ind w:firstLine="426"/>
        <w:jc w:val="both"/>
        <w:rPr>
          <w:sz w:val="20"/>
          <w:szCs w:val="20"/>
          <w:lang w:eastAsia="ar-SA"/>
        </w:rPr>
      </w:pPr>
      <w:r w:rsidRPr="00360B3B">
        <w:rPr>
          <w:sz w:val="20"/>
          <w:szCs w:val="20"/>
          <w:lang w:eastAsia="ar-SA"/>
        </w:rPr>
        <w:t>б) при использовании Имущества (в целом или частично) не в соответствии с целями аренды, определенными в пункте 1.2 настоящего Договора и неустранении соответствующего нарушения в разумный срок, но не позднее 30 дней с даты выявления нарушения;</w:t>
      </w:r>
    </w:p>
    <w:p w:rsidR="00D86661" w:rsidRPr="00360B3B" w:rsidRDefault="00D86661" w:rsidP="00360B3B">
      <w:pPr>
        <w:widowControl w:val="0"/>
        <w:ind w:firstLine="426"/>
        <w:jc w:val="both"/>
        <w:rPr>
          <w:sz w:val="20"/>
          <w:szCs w:val="20"/>
          <w:lang w:eastAsia="ar-SA"/>
        </w:rPr>
      </w:pPr>
      <w:r w:rsidRPr="00360B3B">
        <w:rPr>
          <w:sz w:val="20"/>
          <w:szCs w:val="20"/>
          <w:lang w:eastAsia="ar-SA"/>
        </w:rPr>
        <w:t>в) при неисполнении Арендатором обязательств, предусмотренных пунктами 2.2.2 и 2.2.9 настоящего Договора;</w:t>
      </w:r>
    </w:p>
    <w:p w:rsidR="00D86661" w:rsidRPr="00360B3B" w:rsidRDefault="00D86661" w:rsidP="00360B3B">
      <w:pPr>
        <w:widowControl w:val="0"/>
        <w:ind w:firstLine="426"/>
        <w:jc w:val="both"/>
        <w:rPr>
          <w:sz w:val="20"/>
          <w:szCs w:val="20"/>
          <w:lang w:eastAsia="ar-SA"/>
        </w:rPr>
      </w:pPr>
      <w:r w:rsidRPr="00360B3B">
        <w:rPr>
          <w:sz w:val="20"/>
          <w:szCs w:val="20"/>
          <w:lang w:eastAsia="ar-SA"/>
        </w:rPr>
        <w:t>г) при умышленном или неосторожном ухудшении Арендатором состояния Имущества, инженерного оборудования и прилегающих территорий.</w:t>
      </w:r>
    </w:p>
    <w:p w:rsidR="00D86661" w:rsidRPr="00360B3B" w:rsidRDefault="00D86661" w:rsidP="00360B3B">
      <w:pPr>
        <w:widowControl w:val="0"/>
        <w:ind w:firstLine="426"/>
        <w:jc w:val="both"/>
        <w:rPr>
          <w:b/>
          <w:sz w:val="20"/>
          <w:szCs w:val="20"/>
          <w:lang w:eastAsia="ar-SA"/>
        </w:rPr>
      </w:pPr>
      <w:r w:rsidRPr="00360B3B">
        <w:rPr>
          <w:sz w:val="20"/>
          <w:szCs w:val="20"/>
          <w:lang w:eastAsia="ar-SA"/>
        </w:rPr>
        <w:t>6.3. Расторжение Договора не освобождает Арендатора от необходимости погашения задолженности по арендной плате и выплаты неустойки.</w:t>
      </w:r>
    </w:p>
    <w:p w:rsidR="00D86661" w:rsidRPr="00360B3B" w:rsidRDefault="00D86661" w:rsidP="00360B3B">
      <w:pPr>
        <w:widowControl w:val="0"/>
        <w:spacing w:before="60"/>
        <w:jc w:val="center"/>
        <w:rPr>
          <w:b/>
          <w:sz w:val="20"/>
          <w:szCs w:val="20"/>
          <w:lang w:eastAsia="ar-SA"/>
        </w:rPr>
      </w:pPr>
      <w:r w:rsidRPr="00360B3B">
        <w:rPr>
          <w:b/>
          <w:sz w:val="20"/>
          <w:szCs w:val="20"/>
          <w:lang w:eastAsia="ar-SA"/>
        </w:rPr>
        <w:t>7. Прочие условия</w:t>
      </w:r>
    </w:p>
    <w:p w:rsidR="00D86661" w:rsidRPr="00360B3B" w:rsidRDefault="00D86661" w:rsidP="00360B3B">
      <w:pPr>
        <w:widowControl w:val="0"/>
        <w:ind w:firstLine="426"/>
        <w:jc w:val="both"/>
        <w:rPr>
          <w:sz w:val="20"/>
          <w:szCs w:val="20"/>
          <w:lang w:eastAsia="ar-SA"/>
        </w:rPr>
      </w:pPr>
      <w:r w:rsidRPr="00360B3B">
        <w:rPr>
          <w:sz w:val="20"/>
          <w:szCs w:val="20"/>
          <w:lang w:eastAsia="ar-SA"/>
        </w:rPr>
        <w:t>7.1. Если иное не предусмотрено настоящим Договором, любые уведомления (претензии, запросы, требования и иные сообщения), направляемые Сторонами в рамках настоящего Договора, должны быть оформлены в письменном виде и отправлены по почте  по адресам, указанным в разделе 8 настоящего Договора или вручены под роспись полномочным лицам. Датой уведомления считается дата его доставки, указанная в уведомлении о вручении или доставке, если иное не предусмотрено настоящим Договором.</w:t>
      </w:r>
    </w:p>
    <w:p w:rsidR="00D86661" w:rsidRPr="00360B3B" w:rsidRDefault="00D86661" w:rsidP="00360B3B">
      <w:pPr>
        <w:widowControl w:val="0"/>
        <w:ind w:firstLine="426"/>
        <w:jc w:val="both"/>
        <w:rPr>
          <w:sz w:val="20"/>
          <w:szCs w:val="20"/>
          <w:lang w:eastAsia="ar-SA"/>
        </w:rPr>
      </w:pPr>
      <w:r w:rsidRPr="00360B3B">
        <w:rPr>
          <w:sz w:val="20"/>
          <w:szCs w:val="20"/>
          <w:lang w:eastAsia="ar-SA"/>
        </w:rPr>
        <w:t>7.2. Настоящий договор оформлен в 3 (трех) экземплярах (по одному для каждой из Сторон и один для представления Арендодателем в министерство имущественных и земельных отношений Тульской области), которые имеют одинаковую юридическую силу.</w:t>
      </w:r>
    </w:p>
    <w:p w:rsidR="00D86661" w:rsidRPr="00360B3B" w:rsidRDefault="00D86661" w:rsidP="00360B3B">
      <w:pPr>
        <w:widowControl w:val="0"/>
        <w:ind w:firstLine="426"/>
        <w:jc w:val="both"/>
        <w:rPr>
          <w:sz w:val="20"/>
          <w:szCs w:val="20"/>
          <w:lang w:eastAsia="ar-SA"/>
        </w:rPr>
      </w:pPr>
      <w:r w:rsidRPr="00360B3B">
        <w:rPr>
          <w:sz w:val="20"/>
          <w:szCs w:val="20"/>
          <w:lang w:eastAsia="ar-SA"/>
        </w:rPr>
        <w:t>7.3. Взаимоотношения Сторон, не урегулированные настоящим Договором, регламентируются действующим законодательством Российской Федерации.</w:t>
      </w:r>
    </w:p>
    <w:p w:rsidR="00D86661" w:rsidRPr="00360B3B" w:rsidRDefault="00D86661" w:rsidP="00360B3B">
      <w:pPr>
        <w:widowControl w:val="0"/>
        <w:ind w:firstLine="426"/>
        <w:jc w:val="both"/>
        <w:rPr>
          <w:sz w:val="20"/>
          <w:szCs w:val="20"/>
          <w:lang w:eastAsia="ar-SA"/>
        </w:rPr>
      </w:pPr>
      <w:r w:rsidRPr="00360B3B">
        <w:rPr>
          <w:sz w:val="20"/>
          <w:szCs w:val="20"/>
          <w:lang w:eastAsia="ar-SA"/>
        </w:rPr>
        <w:t xml:space="preserve">7.4. Все споры или разногласия, возникающие между Сторонами из исполнения условий Договора, разрешаются путем переговоров. </w:t>
      </w:r>
    </w:p>
    <w:p w:rsidR="00D86661" w:rsidRPr="00360B3B" w:rsidRDefault="00D86661" w:rsidP="00360B3B">
      <w:pPr>
        <w:widowControl w:val="0"/>
        <w:ind w:firstLine="426"/>
        <w:jc w:val="both"/>
        <w:rPr>
          <w:sz w:val="20"/>
          <w:szCs w:val="20"/>
          <w:lang w:eastAsia="ar-SA"/>
        </w:rPr>
      </w:pPr>
      <w:r w:rsidRPr="00360B3B">
        <w:rPr>
          <w:sz w:val="20"/>
          <w:szCs w:val="20"/>
          <w:lang w:eastAsia="ar-SA"/>
        </w:rPr>
        <w:t>7.5. В случае невозможности разрешения споров или разногласий путем переговоров они подлежат рассмотрению в Арбитражном суде Волгоградской области в порядке, установленном законодательством Российской Федерации.</w:t>
      </w:r>
    </w:p>
    <w:p w:rsidR="00D86661" w:rsidRPr="00360B3B" w:rsidRDefault="00D86661" w:rsidP="00360B3B">
      <w:pPr>
        <w:widowControl w:val="0"/>
        <w:ind w:firstLine="426"/>
        <w:jc w:val="both"/>
        <w:rPr>
          <w:sz w:val="20"/>
          <w:szCs w:val="20"/>
          <w:lang w:eastAsia="ar-SA"/>
        </w:rPr>
      </w:pPr>
      <w:r w:rsidRPr="00360B3B">
        <w:rPr>
          <w:sz w:val="20"/>
          <w:szCs w:val="20"/>
          <w:lang w:eastAsia="ar-SA"/>
        </w:rPr>
        <w:t>7.6.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остальным Сторонам о произошедших изменениях, кроме случаев, когда изменение наименования и реорганизация происходят в соответствии с нормативными актами.</w:t>
      </w:r>
    </w:p>
    <w:p w:rsidR="00D86661" w:rsidRPr="00360B3B" w:rsidRDefault="00D86661" w:rsidP="00360B3B">
      <w:pPr>
        <w:widowControl w:val="0"/>
        <w:tabs>
          <w:tab w:val="left" w:pos="851"/>
          <w:tab w:val="left" w:pos="1276"/>
        </w:tabs>
        <w:ind w:firstLine="426"/>
        <w:jc w:val="both"/>
        <w:rPr>
          <w:sz w:val="20"/>
          <w:szCs w:val="20"/>
          <w:lang w:eastAsia="en-US"/>
        </w:rPr>
      </w:pPr>
      <w:r w:rsidRPr="00360B3B">
        <w:rPr>
          <w:sz w:val="20"/>
          <w:szCs w:val="20"/>
          <w:lang w:eastAsia="ar-SA"/>
        </w:rPr>
        <w:t>7.7. Реорганизация Арендодателя, а также переход права собственности к другому лицу не являются основанием для изменения или расторжения настоящего Договора.</w:t>
      </w:r>
    </w:p>
    <w:p w:rsidR="00D86661" w:rsidRPr="00360B3B" w:rsidRDefault="00D86661" w:rsidP="00360B3B">
      <w:pPr>
        <w:tabs>
          <w:tab w:val="left" w:pos="851"/>
          <w:tab w:val="left" w:pos="1276"/>
        </w:tabs>
        <w:jc w:val="both"/>
        <w:rPr>
          <w:sz w:val="20"/>
          <w:szCs w:val="20"/>
          <w:lang w:eastAsia="en-US"/>
        </w:rPr>
      </w:pPr>
    </w:p>
    <w:p w:rsidR="00D86661" w:rsidRPr="00360B3B" w:rsidRDefault="00D86661" w:rsidP="00360B3B">
      <w:pPr>
        <w:numPr>
          <w:ilvl w:val="0"/>
          <w:numId w:val="35"/>
        </w:numPr>
        <w:tabs>
          <w:tab w:val="left" w:pos="284"/>
        </w:tabs>
        <w:suppressAutoHyphens/>
        <w:jc w:val="center"/>
        <w:rPr>
          <w:b/>
          <w:sz w:val="20"/>
          <w:szCs w:val="20"/>
          <w:lang w:eastAsia="en-US"/>
        </w:rPr>
      </w:pPr>
      <w:r w:rsidRPr="00360B3B">
        <w:rPr>
          <w:b/>
          <w:sz w:val="20"/>
          <w:szCs w:val="20"/>
          <w:lang w:eastAsia="en-US"/>
        </w:rPr>
        <w:t>Юридические адреса и реквизиты Сторон</w:t>
      </w:r>
    </w:p>
    <w:p w:rsidR="00D86661" w:rsidRPr="00360B3B" w:rsidRDefault="00D86661" w:rsidP="00360B3B">
      <w:pPr>
        <w:tabs>
          <w:tab w:val="left" w:pos="284"/>
        </w:tabs>
        <w:rPr>
          <w:b/>
          <w:sz w:val="20"/>
          <w:szCs w:val="20"/>
          <w:lang w:eastAsia="en-US"/>
        </w:rPr>
      </w:pPr>
    </w:p>
    <w:p w:rsidR="00D86661" w:rsidRPr="00360B3B" w:rsidRDefault="00D86661" w:rsidP="00360B3B">
      <w:pPr>
        <w:widowControl w:val="0"/>
        <w:suppressAutoHyphens/>
        <w:ind w:right="51" w:firstLine="709"/>
        <w:jc w:val="both"/>
        <w:rPr>
          <w:sz w:val="20"/>
          <w:szCs w:val="20"/>
          <w:lang w:eastAsia="en-US"/>
        </w:rPr>
      </w:pPr>
      <w:r w:rsidRPr="00360B3B">
        <w:rPr>
          <w:b/>
          <w:bCs/>
          <w:sz w:val="20"/>
          <w:szCs w:val="20"/>
          <w:lang w:eastAsia="ar-SA"/>
        </w:rPr>
        <w:t xml:space="preserve">Арендодатель: </w:t>
      </w:r>
      <w:r w:rsidRPr="00360B3B">
        <w:rPr>
          <w:sz w:val="20"/>
          <w:szCs w:val="20"/>
          <w:lang w:eastAsia="en-US"/>
        </w:rPr>
        <w:t xml:space="preserve">ИНН ___________; КПП __________; ОГРН _______________________; р/с _______________банк ________________, БИК _________________,л/с ____________ _________________; </w:t>
      </w:r>
    </w:p>
    <w:p w:rsidR="00D86661" w:rsidRPr="00360B3B" w:rsidRDefault="00D86661" w:rsidP="00360B3B">
      <w:pPr>
        <w:widowControl w:val="0"/>
        <w:suppressAutoHyphens/>
        <w:ind w:right="51" w:firstLine="709"/>
        <w:jc w:val="both"/>
        <w:rPr>
          <w:sz w:val="20"/>
          <w:szCs w:val="20"/>
          <w:lang w:eastAsia="ar-SA"/>
        </w:rPr>
      </w:pPr>
      <w:r w:rsidRPr="00360B3B">
        <w:rPr>
          <w:sz w:val="20"/>
          <w:szCs w:val="20"/>
          <w:lang w:eastAsia="en-US"/>
        </w:rPr>
        <w:t xml:space="preserve">Адрес: ___________________; </w:t>
      </w:r>
      <w:r w:rsidRPr="00360B3B">
        <w:rPr>
          <w:sz w:val="20"/>
          <w:szCs w:val="20"/>
          <w:lang w:eastAsia="ar-SA"/>
        </w:rPr>
        <w:t>Тел.: ________________</w:t>
      </w:r>
    </w:p>
    <w:p w:rsidR="00D86661" w:rsidRPr="00360B3B" w:rsidRDefault="00D86661" w:rsidP="00360B3B">
      <w:pPr>
        <w:widowControl w:val="0"/>
        <w:suppressAutoHyphens/>
        <w:ind w:right="51" w:firstLine="709"/>
        <w:jc w:val="both"/>
        <w:rPr>
          <w:sz w:val="20"/>
          <w:szCs w:val="20"/>
          <w:lang w:eastAsia="ar-SA"/>
        </w:rPr>
      </w:pPr>
    </w:p>
    <w:p w:rsidR="00D86661" w:rsidRPr="00360B3B" w:rsidRDefault="00D86661" w:rsidP="00360B3B">
      <w:pPr>
        <w:widowControl w:val="0"/>
        <w:suppressAutoHyphens/>
        <w:ind w:right="51" w:firstLine="709"/>
        <w:jc w:val="both"/>
        <w:rPr>
          <w:sz w:val="20"/>
          <w:szCs w:val="20"/>
          <w:lang w:eastAsia="ar-SA"/>
        </w:rPr>
      </w:pPr>
      <w:r w:rsidRPr="00360B3B">
        <w:rPr>
          <w:b/>
          <w:sz w:val="20"/>
          <w:szCs w:val="20"/>
          <w:lang w:eastAsia="ar-SA"/>
        </w:rPr>
        <w:t>Арендатор:</w:t>
      </w:r>
      <w:r w:rsidRPr="00360B3B">
        <w:rPr>
          <w:sz w:val="20"/>
          <w:szCs w:val="20"/>
          <w:lang w:eastAsia="ar-SA"/>
        </w:rPr>
        <w:t xml:space="preserve"> ИНН / КПП / ОГРН ______________ / _____________ / ___________________________; р/с __________________ в __________________________________________________________________________; БИК _____________; к/с _________________________ ; </w:t>
      </w:r>
    </w:p>
    <w:p w:rsidR="00D86661" w:rsidRPr="00360B3B" w:rsidRDefault="00D86661" w:rsidP="00360B3B">
      <w:pPr>
        <w:widowControl w:val="0"/>
        <w:suppressAutoHyphens/>
        <w:ind w:right="51" w:firstLine="709"/>
        <w:jc w:val="both"/>
        <w:rPr>
          <w:sz w:val="20"/>
          <w:szCs w:val="20"/>
          <w:lang w:eastAsia="ar-SA"/>
        </w:rPr>
      </w:pPr>
      <w:r w:rsidRPr="00360B3B">
        <w:rPr>
          <w:sz w:val="20"/>
          <w:szCs w:val="20"/>
          <w:lang w:eastAsia="ar-SA"/>
        </w:rPr>
        <w:t>Адрес: ______________________________________; Тел.: ____________; Факс: ______________.</w:t>
      </w:r>
    </w:p>
    <w:p w:rsidR="00D86661" w:rsidRPr="00360B3B" w:rsidRDefault="00D86661" w:rsidP="00360B3B">
      <w:pPr>
        <w:widowControl w:val="0"/>
        <w:suppressAutoHyphens/>
        <w:ind w:firstLine="720"/>
        <w:jc w:val="center"/>
        <w:rPr>
          <w:b/>
          <w:sz w:val="20"/>
          <w:szCs w:val="20"/>
          <w:lang w:eastAsia="ar-SA"/>
        </w:rPr>
      </w:pPr>
    </w:p>
    <w:p w:rsidR="00D86661" w:rsidRPr="00360B3B" w:rsidRDefault="00D86661" w:rsidP="00360B3B">
      <w:pPr>
        <w:widowControl w:val="0"/>
        <w:suppressAutoHyphens/>
        <w:jc w:val="center"/>
        <w:rPr>
          <w:b/>
          <w:sz w:val="20"/>
          <w:szCs w:val="20"/>
          <w:lang w:eastAsia="ar-SA"/>
        </w:rPr>
      </w:pPr>
      <w:r w:rsidRPr="00360B3B">
        <w:rPr>
          <w:b/>
          <w:sz w:val="20"/>
          <w:szCs w:val="20"/>
          <w:lang w:eastAsia="ar-SA"/>
        </w:rPr>
        <w:t>К Договору прилагается:</w:t>
      </w:r>
    </w:p>
    <w:p w:rsidR="00D86661" w:rsidRPr="00360B3B" w:rsidRDefault="00D86661" w:rsidP="00360B3B">
      <w:pPr>
        <w:widowControl w:val="0"/>
        <w:suppressAutoHyphens/>
        <w:ind w:firstLine="567"/>
        <w:jc w:val="center"/>
        <w:rPr>
          <w:b/>
          <w:sz w:val="20"/>
          <w:szCs w:val="20"/>
          <w:lang w:eastAsia="ar-SA"/>
        </w:rPr>
      </w:pPr>
    </w:p>
    <w:p w:rsidR="00D86661" w:rsidRPr="00360B3B" w:rsidRDefault="00D86661" w:rsidP="00360B3B">
      <w:pPr>
        <w:widowControl w:val="0"/>
        <w:ind w:firstLine="709"/>
        <w:jc w:val="both"/>
        <w:rPr>
          <w:sz w:val="20"/>
          <w:szCs w:val="20"/>
          <w:lang w:eastAsia="ar-SA"/>
        </w:rPr>
      </w:pPr>
      <w:r w:rsidRPr="00360B3B">
        <w:rPr>
          <w:sz w:val="20"/>
          <w:szCs w:val="20"/>
          <w:lang w:eastAsia="ar-SA"/>
        </w:rPr>
        <w:t>1.  Акт приема - передачи.</w:t>
      </w:r>
    </w:p>
    <w:p w:rsidR="00D86661" w:rsidRPr="00360B3B" w:rsidRDefault="00D86661" w:rsidP="00360B3B">
      <w:pPr>
        <w:widowControl w:val="0"/>
        <w:ind w:firstLine="709"/>
        <w:jc w:val="both"/>
        <w:rPr>
          <w:sz w:val="20"/>
          <w:szCs w:val="20"/>
          <w:lang w:eastAsia="ar-SA"/>
        </w:rPr>
      </w:pPr>
      <w:r w:rsidRPr="00360B3B">
        <w:rPr>
          <w:sz w:val="20"/>
          <w:szCs w:val="20"/>
          <w:lang w:eastAsia="ar-SA"/>
        </w:rPr>
        <w:t>2.  Копия Протокола.</w:t>
      </w:r>
    </w:p>
    <w:p w:rsidR="00D86661" w:rsidRPr="00360B3B" w:rsidRDefault="00D86661" w:rsidP="00360B3B">
      <w:pPr>
        <w:widowControl w:val="0"/>
        <w:suppressAutoHyphens/>
        <w:jc w:val="center"/>
        <w:rPr>
          <w:b/>
          <w:sz w:val="20"/>
          <w:szCs w:val="20"/>
          <w:lang w:eastAsia="ar-SA"/>
        </w:rPr>
      </w:pPr>
    </w:p>
    <w:p w:rsidR="00D86661" w:rsidRPr="00360B3B" w:rsidRDefault="00D86661" w:rsidP="00360B3B">
      <w:pPr>
        <w:widowControl w:val="0"/>
        <w:suppressAutoHyphens/>
        <w:jc w:val="center"/>
        <w:rPr>
          <w:b/>
          <w:sz w:val="20"/>
          <w:szCs w:val="20"/>
          <w:lang w:eastAsia="ar-SA"/>
        </w:rPr>
      </w:pPr>
      <w:r w:rsidRPr="00360B3B">
        <w:rPr>
          <w:b/>
          <w:sz w:val="20"/>
          <w:szCs w:val="20"/>
          <w:lang w:eastAsia="ar-SA"/>
        </w:rPr>
        <w:t>Подписи Сторон:</w:t>
      </w:r>
    </w:p>
    <w:tbl>
      <w:tblPr>
        <w:tblW w:w="0" w:type="auto"/>
        <w:tblLayout w:type="fixed"/>
        <w:tblLook w:val="00A0"/>
      </w:tblPr>
      <w:tblGrid>
        <w:gridCol w:w="3402"/>
        <w:gridCol w:w="3402"/>
      </w:tblGrid>
      <w:tr w:rsidR="00D86661" w:rsidRPr="00360B3B" w:rsidTr="00A35DE0">
        <w:trPr>
          <w:trHeight w:val="993"/>
        </w:trPr>
        <w:tc>
          <w:tcPr>
            <w:tcW w:w="3402" w:type="dxa"/>
          </w:tcPr>
          <w:p w:rsidR="00D86661" w:rsidRPr="00360B3B" w:rsidRDefault="00D86661" w:rsidP="00360B3B">
            <w:pPr>
              <w:widowControl w:val="0"/>
              <w:suppressAutoHyphens/>
              <w:snapToGrid w:val="0"/>
              <w:ind w:left="709"/>
              <w:jc w:val="both"/>
              <w:outlineLvl w:val="7"/>
              <w:rPr>
                <w:b/>
                <w:bCs/>
                <w:sz w:val="20"/>
                <w:szCs w:val="20"/>
                <w:lang w:eastAsia="ar-SA"/>
              </w:rPr>
            </w:pPr>
            <w:r w:rsidRPr="00360B3B">
              <w:rPr>
                <w:b/>
                <w:bCs/>
                <w:sz w:val="20"/>
                <w:szCs w:val="20"/>
                <w:lang w:eastAsia="ar-SA"/>
              </w:rPr>
              <w:t xml:space="preserve">        От Арендодателя </w:t>
            </w:r>
          </w:p>
          <w:p w:rsidR="00D86661" w:rsidRPr="00360B3B" w:rsidRDefault="00D86661" w:rsidP="00360B3B">
            <w:pPr>
              <w:widowControl w:val="0"/>
              <w:suppressAutoHyphens/>
              <w:ind w:firstLine="709"/>
              <w:rPr>
                <w:sz w:val="20"/>
                <w:szCs w:val="20"/>
                <w:lang w:eastAsia="ar-SA"/>
              </w:rPr>
            </w:pPr>
          </w:p>
          <w:p w:rsidR="00D86661" w:rsidRPr="00360B3B" w:rsidRDefault="00D86661" w:rsidP="00360B3B">
            <w:pPr>
              <w:widowControl w:val="0"/>
              <w:suppressAutoHyphens/>
              <w:ind w:firstLine="709"/>
              <w:rPr>
                <w:rFonts w:eastAsia="MS Mincho"/>
                <w:sz w:val="20"/>
                <w:szCs w:val="20"/>
                <w:lang w:eastAsia="ar-SA"/>
              </w:rPr>
            </w:pPr>
            <w:r w:rsidRPr="00360B3B">
              <w:rPr>
                <w:sz w:val="20"/>
                <w:szCs w:val="20"/>
                <w:lang w:eastAsia="ar-SA"/>
              </w:rPr>
              <w:t>_________________ ФИО</w:t>
            </w:r>
          </w:p>
          <w:p w:rsidR="00D86661" w:rsidRPr="00360B3B" w:rsidRDefault="00D86661" w:rsidP="00360B3B">
            <w:pPr>
              <w:widowControl w:val="0"/>
              <w:suppressAutoHyphens/>
              <w:ind w:firstLine="709"/>
              <w:rPr>
                <w:sz w:val="20"/>
                <w:szCs w:val="20"/>
                <w:lang w:eastAsia="ar-SA"/>
              </w:rPr>
            </w:pPr>
            <w:r w:rsidRPr="00360B3B">
              <w:rPr>
                <w:sz w:val="20"/>
                <w:szCs w:val="20"/>
                <w:lang w:eastAsia="ar-SA"/>
              </w:rPr>
              <w:t>МП</w:t>
            </w:r>
          </w:p>
        </w:tc>
        <w:tc>
          <w:tcPr>
            <w:tcW w:w="3402" w:type="dxa"/>
          </w:tcPr>
          <w:p w:rsidR="00D86661" w:rsidRPr="00360B3B" w:rsidRDefault="00D86661" w:rsidP="00360B3B">
            <w:pPr>
              <w:widowControl w:val="0"/>
              <w:suppressAutoHyphens/>
              <w:snapToGrid w:val="0"/>
              <w:jc w:val="center"/>
              <w:rPr>
                <w:b/>
                <w:sz w:val="20"/>
                <w:szCs w:val="20"/>
                <w:lang w:eastAsia="ar-SA"/>
              </w:rPr>
            </w:pPr>
            <w:r w:rsidRPr="00360B3B">
              <w:rPr>
                <w:b/>
                <w:sz w:val="20"/>
                <w:szCs w:val="20"/>
                <w:lang w:eastAsia="ar-SA"/>
              </w:rPr>
              <w:t>От Арендатора</w:t>
            </w:r>
          </w:p>
          <w:p w:rsidR="00D86661" w:rsidRPr="00360B3B" w:rsidRDefault="00D86661" w:rsidP="00360B3B">
            <w:pPr>
              <w:widowControl w:val="0"/>
              <w:suppressAutoHyphens/>
              <w:ind w:firstLine="567"/>
              <w:jc w:val="both"/>
              <w:rPr>
                <w:sz w:val="20"/>
                <w:szCs w:val="20"/>
                <w:lang w:eastAsia="ar-SA"/>
              </w:rPr>
            </w:pPr>
          </w:p>
          <w:p w:rsidR="00D86661" w:rsidRPr="00360B3B" w:rsidRDefault="00D86661" w:rsidP="00360B3B">
            <w:pPr>
              <w:widowControl w:val="0"/>
              <w:suppressAutoHyphens/>
              <w:jc w:val="both"/>
              <w:rPr>
                <w:sz w:val="20"/>
                <w:szCs w:val="20"/>
                <w:lang w:eastAsia="ar-SA"/>
              </w:rPr>
            </w:pPr>
            <w:r w:rsidRPr="00360B3B">
              <w:rPr>
                <w:sz w:val="20"/>
                <w:szCs w:val="20"/>
                <w:lang w:eastAsia="ar-SA"/>
              </w:rPr>
              <w:t xml:space="preserve">           _________________ ФИО</w:t>
            </w:r>
          </w:p>
          <w:p w:rsidR="00D86661" w:rsidRPr="00360B3B" w:rsidRDefault="00D86661" w:rsidP="00360B3B">
            <w:pPr>
              <w:widowControl w:val="0"/>
              <w:suppressAutoHyphens/>
              <w:jc w:val="both"/>
              <w:rPr>
                <w:sz w:val="20"/>
                <w:szCs w:val="20"/>
                <w:lang w:eastAsia="ar-SA"/>
              </w:rPr>
            </w:pPr>
            <w:r w:rsidRPr="00360B3B">
              <w:rPr>
                <w:sz w:val="20"/>
                <w:szCs w:val="20"/>
                <w:lang w:eastAsia="ar-SA"/>
              </w:rPr>
              <w:t xml:space="preserve">          МП</w:t>
            </w:r>
          </w:p>
        </w:tc>
      </w:tr>
    </w:tbl>
    <w:p w:rsidR="00D86661" w:rsidRPr="00360B3B" w:rsidRDefault="00D86661" w:rsidP="00360B3B">
      <w:pPr>
        <w:widowControl w:val="0"/>
        <w:shd w:val="clear" w:color="auto" w:fill="FFFFFF"/>
        <w:suppressAutoHyphens/>
        <w:ind w:firstLine="709"/>
        <w:jc w:val="right"/>
        <w:rPr>
          <w:sz w:val="20"/>
          <w:szCs w:val="20"/>
          <w:lang w:eastAsia="ar-SA"/>
        </w:rPr>
      </w:pPr>
    </w:p>
    <w:p w:rsidR="00D86661" w:rsidRPr="00360B3B" w:rsidRDefault="00D86661" w:rsidP="00360B3B">
      <w:pPr>
        <w:widowControl w:val="0"/>
        <w:shd w:val="clear" w:color="auto" w:fill="FFFFFF"/>
        <w:suppressAutoHyphens/>
        <w:ind w:firstLine="709"/>
        <w:jc w:val="right"/>
        <w:rPr>
          <w:sz w:val="18"/>
          <w:szCs w:val="18"/>
          <w:lang w:eastAsia="ar-SA"/>
        </w:rPr>
      </w:pPr>
      <w:r w:rsidRPr="00360B3B">
        <w:rPr>
          <w:sz w:val="20"/>
          <w:szCs w:val="20"/>
          <w:lang w:eastAsia="ar-SA"/>
        </w:rPr>
        <w:br w:type="page"/>
      </w:r>
      <w:r w:rsidRPr="00360B3B">
        <w:rPr>
          <w:sz w:val="18"/>
          <w:szCs w:val="18"/>
          <w:lang w:eastAsia="ar-SA"/>
        </w:rPr>
        <w:t xml:space="preserve">Приложение  1 </w:t>
      </w:r>
    </w:p>
    <w:p w:rsidR="00D86661" w:rsidRPr="00360B3B" w:rsidRDefault="00D86661" w:rsidP="00360B3B">
      <w:pPr>
        <w:widowControl w:val="0"/>
        <w:shd w:val="clear" w:color="auto" w:fill="FFFFFF"/>
        <w:suppressAutoHyphens/>
        <w:ind w:firstLine="709"/>
        <w:jc w:val="right"/>
        <w:rPr>
          <w:sz w:val="18"/>
          <w:szCs w:val="18"/>
        </w:rPr>
      </w:pPr>
      <w:r w:rsidRPr="00360B3B">
        <w:rPr>
          <w:sz w:val="18"/>
          <w:szCs w:val="18"/>
        </w:rPr>
        <w:t>к договору аренды  от ___.___.___  № ____</w:t>
      </w:r>
    </w:p>
    <w:p w:rsidR="00D86661" w:rsidRPr="00360B3B" w:rsidRDefault="00D86661" w:rsidP="00360B3B">
      <w:pPr>
        <w:widowControl w:val="0"/>
        <w:suppressAutoHyphens/>
        <w:jc w:val="center"/>
        <w:rPr>
          <w:sz w:val="18"/>
          <w:szCs w:val="18"/>
          <w:lang w:eastAsia="ar-SA"/>
        </w:rPr>
      </w:pPr>
    </w:p>
    <w:p w:rsidR="00D86661" w:rsidRPr="00360B3B" w:rsidRDefault="00D86661" w:rsidP="00360B3B">
      <w:pPr>
        <w:widowControl w:val="0"/>
        <w:suppressAutoHyphens/>
        <w:jc w:val="center"/>
        <w:rPr>
          <w:b/>
          <w:sz w:val="18"/>
          <w:szCs w:val="18"/>
          <w:lang w:eastAsia="ar-SA"/>
        </w:rPr>
      </w:pPr>
      <w:r w:rsidRPr="00360B3B">
        <w:rPr>
          <w:b/>
          <w:sz w:val="18"/>
          <w:szCs w:val="18"/>
          <w:lang w:eastAsia="ar-SA"/>
        </w:rPr>
        <w:t>А К Т</w:t>
      </w:r>
    </w:p>
    <w:p w:rsidR="00D86661" w:rsidRPr="00360B3B" w:rsidRDefault="00D86661" w:rsidP="00360B3B">
      <w:pPr>
        <w:widowControl w:val="0"/>
        <w:suppressAutoHyphens/>
        <w:jc w:val="center"/>
        <w:rPr>
          <w:b/>
          <w:sz w:val="18"/>
          <w:szCs w:val="18"/>
          <w:lang w:eastAsia="ar-SA"/>
        </w:rPr>
      </w:pPr>
      <w:r w:rsidRPr="00360B3B">
        <w:rPr>
          <w:b/>
          <w:sz w:val="18"/>
          <w:szCs w:val="18"/>
          <w:lang w:eastAsia="ar-SA"/>
        </w:rPr>
        <w:t xml:space="preserve">приема-передачи </w:t>
      </w:r>
    </w:p>
    <w:p w:rsidR="00D86661" w:rsidRPr="00360B3B" w:rsidRDefault="00D86661" w:rsidP="00360B3B">
      <w:pPr>
        <w:widowControl w:val="0"/>
        <w:suppressAutoHyphens/>
        <w:rPr>
          <w:sz w:val="18"/>
          <w:szCs w:val="18"/>
          <w:lang w:eastAsia="ar-SA"/>
        </w:rPr>
      </w:pPr>
    </w:p>
    <w:tbl>
      <w:tblPr>
        <w:tblW w:w="0" w:type="auto"/>
        <w:jc w:val="right"/>
        <w:tblLayout w:type="fixed"/>
        <w:tblCellMar>
          <w:left w:w="71" w:type="dxa"/>
          <w:right w:w="71" w:type="dxa"/>
        </w:tblCellMar>
        <w:tblLook w:val="0000"/>
      </w:tblPr>
      <w:tblGrid>
        <w:gridCol w:w="4309"/>
        <w:gridCol w:w="4889"/>
      </w:tblGrid>
      <w:tr w:rsidR="00D86661" w:rsidRPr="00360B3B" w:rsidTr="00A35DE0">
        <w:trPr>
          <w:jc w:val="right"/>
        </w:trPr>
        <w:tc>
          <w:tcPr>
            <w:tcW w:w="4309" w:type="dxa"/>
          </w:tcPr>
          <w:p w:rsidR="00D86661" w:rsidRPr="00360B3B" w:rsidRDefault="00D86661" w:rsidP="00360B3B">
            <w:pPr>
              <w:widowControl w:val="0"/>
              <w:suppressAutoHyphens/>
              <w:rPr>
                <w:sz w:val="18"/>
                <w:szCs w:val="18"/>
                <w:lang w:eastAsia="ar-SA"/>
              </w:rPr>
            </w:pPr>
          </w:p>
        </w:tc>
        <w:tc>
          <w:tcPr>
            <w:tcW w:w="4889" w:type="dxa"/>
          </w:tcPr>
          <w:p w:rsidR="00D86661" w:rsidRPr="00360B3B" w:rsidRDefault="00D86661" w:rsidP="00360B3B">
            <w:pPr>
              <w:widowControl w:val="0"/>
              <w:suppressAutoHyphens/>
              <w:jc w:val="right"/>
              <w:rPr>
                <w:sz w:val="18"/>
                <w:szCs w:val="18"/>
                <w:lang w:eastAsia="ar-SA"/>
              </w:rPr>
            </w:pPr>
            <w:r w:rsidRPr="00360B3B">
              <w:rPr>
                <w:sz w:val="18"/>
                <w:szCs w:val="18"/>
                <w:lang w:eastAsia="ar-SA"/>
              </w:rPr>
              <w:t xml:space="preserve"> «___» ____________ 2017  года</w:t>
            </w:r>
          </w:p>
        </w:tc>
      </w:tr>
    </w:tbl>
    <w:p w:rsidR="00D86661" w:rsidRDefault="00D86661" w:rsidP="00360B3B">
      <w:pPr>
        <w:suppressAutoHyphens/>
        <w:ind w:firstLine="567"/>
        <w:jc w:val="both"/>
        <w:rPr>
          <w:sz w:val="20"/>
          <w:szCs w:val="20"/>
          <w:lang w:eastAsia="ar-SA"/>
        </w:rPr>
      </w:pPr>
      <w:r w:rsidRPr="00360B3B">
        <w:rPr>
          <w:sz w:val="20"/>
          <w:szCs w:val="20"/>
          <w:lang w:eastAsia="ar-SA"/>
        </w:rPr>
        <w:t xml:space="preserve">Администрация Красносельцевского сельского поселения Быковского муниципального района Волгоградской области, именуемое  далее Арендодатель, в лице Главы –Нина Александровна Кузнецова, действующего на основании Устава, с одной стороны, </w:t>
      </w:r>
      <w:r>
        <w:rPr>
          <w:sz w:val="20"/>
          <w:szCs w:val="20"/>
          <w:lang w:eastAsia="ar-SA"/>
        </w:rPr>
        <w:t xml:space="preserve">передает, а </w:t>
      </w:r>
      <w:r w:rsidRPr="00360B3B">
        <w:rPr>
          <w:sz w:val="20"/>
          <w:szCs w:val="20"/>
          <w:lang w:eastAsia="ar-SA"/>
        </w:rPr>
        <w:t xml:space="preserve"> __________________________________________, именуемое (-ый) далее Арендатор, в лице _________________________________________, действующего (-ей) на основании _______________________________________________, с другой стороны, именуемые далее - Стороны, руководствуясь Гражданским кодексом Российской Федерации, протоколом от ___.___.2017 № ____</w:t>
      </w:r>
      <w:r>
        <w:rPr>
          <w:sz w:val="20"/>
          <w:szCs w:val="20"/>
          <w:lang w:eastAsia="ar-SA"/>
        </w:rPr>
        <w:t>, на основании заключенного договора _____ от ____________2017г.жилое помещение:</w:t>
      </w:r>
    </w:p>
    <w:p w:rsidR="00D86661" w:rsidRDefault="00D86661" w:rsidP="00360B3B">
      <w:pPr>
        <w:suppressAutoHyphens/>
        <w:ind w:firstLine="567"/>
        <w:jc w:val="both"/>
        <w:rPr>
          <w:sz w:val="20"/>
          <w:szCs w:val="20"/>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A0"/>
      </w:tblPr>
      <w:tblGrid>
        <w:gridCol w:w="454"/>
        <w:gridCol w:w="1026"/>
        <w:gridCol w:w="1428"/>
        <w:gridCol w:w="720"/>
        <w:gridCol w:w="1080"/>
        <w:gridCol w:w="1440"/>
        <w:gridCol w:w="1080"/>
        <w:gridCol w:w="1080"/>
        <w:gridCol w:w="1260"/>
      </w:tblGrid>
      <w:tr w:rsidR="00D86661" w:rsidRPr="00360B3B" w:rsidTr="003A4FA8">
        <w:trPr>
          <w:cantSplit/>
          <w:trHeight w:val="20"/>
        </w:trPr>
        <w:tc>
          <w:tcPr>
            <w:tcW w:w="454" w:type="dxa"/>
            <w:vAlign w:val="center"/>
          </w:tcPr>
          <w:p w:rsidR="00D86661" w:rsidRPr="00360B3B" w:rsidRDefault="00D86661" w:rsidP="003A4FA8">
            <w:pPr>
              <w:widowControl w:val="0"/>
              <w:tabs>
                <w:tab w:val="left" w:pos="610"/>
              </w:tabs>
              <w:jc w:val="center"/>
              <w:rPr>
                <w:b/>
                <w:sz w:val="16"/>
                <w:szCs w:val="16"/>
              </w:rPr>
            </w:pPr>
            <w:r w:rsidRPr="00360B3B">
              <w:rPr>
                <w:b/>
                <w:sz w:val="16"/>
                <w:szCs w:val="16"/>
              </w:rPr>
              <w:t>№ лота</w:t>
            </w:r>
          </w:p>
        </w:tc>
        <w:tc>
          <w:tcPr>
            <w:tcW w:w="1026"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Место расположения имущества</w:t>
            </w:r>
          </w:p>
          <w:p w:rsidR="00D86661" w:rsidRPr="00360B3B" w:rsidRDefault="00D86661" w:rsidP="003A4FA8">
            <w:pPr>
              <w:widowControl w:val="0"/>
              <w:tabs>
                <w:tab w:val="left" w:pos="0"/>
              </w:tabs>
              <w:jc w:val="center"/>
              <w:rPr>
                <w:b/>
                <w:sz w:val="16"/>
                <w:szCs w:val="16"/>
              </w:rPr>
            </w:pPr>
          </w:p>
          <w:p w:rsidR="00D86661" w:rsidRPr="00360B3B" w:rsidRDefault="00D86661" w:rsidP="003A4FA8">
            <w:pPr>
              <w:widowControl w:val="0"/>
              <w:tabs>
                <w:tab w:val="left" w:pos="0"/>
              </w:tabs>
              <w:jc w:val="center"/>
              <w:rPr>
                <w:b/>
                <w:sz w:val="16"/>
                <w:szCs w:val="16"/>
              </w:rPr>
            </w:pPr>
          </w:p>
        </w:tc>
        <w:tc>
          <w:tcPr>
            <w:tcW w:w="1428"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Описание и технические характеристики имущества</w:t>
            </w:r>
          </w:p>
        </w:tc>
        <w:tc>
          <w:tcPr>
            <w:tcW w:w="72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Сдаваемая площадь помещения в кв.м.</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 xml:space="preserve">размер арендной платы, </w:t>
            </w:r>
          </w:p>
          <w:p w:rsidR="00D86661" w:rsidRPr="00360B3B" w:rsidRDefault="00D86661" w:rsidP="003A4FA8">
            <w:pPr>
              <w:widowControl w:val="0"/>
              <w:tabs>
                <w:tab w:val="left" w:pos="0"/>
              </w:tabs>
              <w:jc w:val="center"/>
              <w:rPr>
                <w:b/>
                <w:sz w:val="16"/>
                <w:szCs w:val="16"/>
              </w:rPr>
            </w:pPr>
            <w:r w:rsidRPr="00360B3B">
              <w:rPr>
                <w:b/>
                <w:sz w:val="16"/>
                <w:szCs w:val="16"/>
              </w:rPr>
              <w:t>в руб за кв.м</w:t>
            </w:r>
            <w:r>
              <w:rPr>
                <w:b/>
                <w:sz w:val="16"/>
                <w:szCs w:val="16"/>
              </w:rPr>
              <w:t>.</w:t>
            </w:r>
          </w:p>
        </w:tc>
        <w:tc>
          <w:tcPr>
            <w:tcW w:w="144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 xml:space="preserve">размер арендной платы, </w:t>
            </w:r>
          </w:p>
          <w:p w:rsidR="00D86661" w:rsidRPr="00360B3B" w:rsidRDefault="00D86661" w:rsidP="003A4FA8">
            <w:pPr>
              <w:widowControl w:val="0"/>
              <w:tabs>
                <w:tab w:val="left" w:pos="0"/>
              </w:tabs>
              <w:jc w:val="center"/>
              <w:rPr>
                <w:b/>
                <w:sz w:val="16"/>
                <w:szCs w:val="16"/>
              </w:rPr>
            </w:pPr>
            <w:r w:rsidRPr="00360B3B">
              <w:rPr>
                <w:b/>
                <w:sz w:val="16"/>
                <w:szCs w:val="16"/>
              </w:rPr>
              <w:t xml:space="preserve">в руб за </w:t>
            </w:r>
            <w:r>
              <w:rPr>
                <w:b/>
                <w:sz w:val="16"/>
                <w:szCs w:val="16"/>
              </w:rPr>
              <w:t>1 месяц</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Срок договора аренды</w:t>
            </w:r>
          </w:p>
        </w:tc>
        <w:tc>
          <w:tcPr>
            <w:tcW w:w="108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Сумма задатка, руб.</w:t>
            </w:r>
          </w:p>
        </w:tc>
        <w:tc>
          <w:tcPr>
            <w:tcW w:w="1260" w:type="dxa"/>
            <w:vAlign w:val="center"/>
          </w:tcPr>
          <w:p w:rsidR="00D86661" w:rsidRPr="00360B3B" w:rsidRDefault="00D86661" w:rsidP="003A4FA8">
            <w:pPr>
              <w:widowControl w:val="0"/>
              <w:tabs>
                <w:tab w:val="left" w:pos="0"/>
              </w:tabs>
              <w:jc w:val="center"/>
              <w:rPr>
                <w:b/>
                <w:sz w:val="16"/>
                <w:szCs w:val="16"/>
              </w:rPr>
            </w:pPr>
            <w:r w:rsidRPr="00360B3B">
              <w:rPr>
                <w:b/>
                <w:sz w:val="16"/>
                <w:szCs w:val="16"/>
              </w:rPr>
              <w:t>Целевое назначение имущества</w:t>
            </w:r>
          </w:p>
        </w:tc>
      </w:tr>
      <w:tr w:rsidR="00D86661" w:rsidRPr="00360B3B" w:rsidTr="003A4FA8">
        <w:trPr>
          <w:cantSplit/>
          <w:trHeight w:val="20"/>
        </w:trPr>
        <w:tc>
          <w:tcPr>
            <w:tcW w:w="454" w:type="dxa"/>
            <w:vAlign w:val="center"/>
          </w:tcPr>
          <w:p w:rsidR="00D86661" w:rsidRPr="00360B3B" w:rsidRDefault="00D86661" w:rsidP="003A4FA8">
            <w:pPr>
              <w:widowControl w:val="0"/>
              <w:jc w:val="center"/>
              <w:rPr>
                <w:sz w:val="16"/>
                <w:szCs w:val="16"/>
              </w:rPr>
            </w:pPr>
            <w:r w:rsidRPr="00360B3B">
              <w:rPr>
                <w:sz w:val="16"/>
                <w:szCs w:val="16"/>
              </w:rPr>
              <w:t>1</w:t>
            </w:r>
          </w:p>
        </w:tc>
        <w:tc>
          <w:tcPr>
            <w:tcW w:w="1026" w:type="dxa"/>
            <w:vAlign w:val="center"/>
          </w:tcPr>
          <w:p w:rsidR="00D86661" w:rsidRPr="00360B3B" w:rsidRDefault="00D86661" w:rsidP="003A4FA8">
            <w:pPr>
              <w:widowControl w:val="0"/>
              <w:jc w:val="center"/>
              <w:rPr>
                <w:bCs/>
                <w:iCs/>
                <w:smallCaps/>
                <w:sz w:val="16"/>
                <w:szCs w:val="16"/>
              </w:rPr>
            </w:pPr>
            <w:r w:rsidRPr="00360B3B">
              <w:rPr>
                <w:sz w:val="16"/>
                <w:szCs w:val="16"/>
              </w:rPr>
              <w:t>404063, Волгоградская область Быковский район, с.Красноселей, ул.Новостройка 38</w:t>
            </w:r>
          </w:p>
        </w:tc>
        <w:tc>
          <w:tcPr>
            <w:tcW w:w="1428" w:type="dxa"/>
            <w:vAlign w:val="center"/>
          </w:tcPr>
          <w:p w:rsidR="00D86661" w:rsidRDefault="00D86661" w:rsidP="003A4FA8">
            <w:pPr>
              <w:widowControl w:val="0"/>
              <w:jc w:val="both"/>
              <w:rPr>
                <w:sz w:val="16"/>
                <w:szCs w:val="16"/>
              </w:rPr>
            </w:pPr>
            <w:r w:rsidRPr="00360B3B">
              <w:rPr>
                <w:sz w:val="16"/>
                <w:szCs w:val="16"/>
              </w:rPr>
              <w:t>жилое здание, год постройки 1975г.,1-этажное, общая площадь: 456,4 кв.м, сдаваемая общая площадь 158 кв.м., кадастровый (условный) номер: 34:02:050001:1479</w:t>
            </w:r>
          </w:p>
          <w:p w:rsidR="00D86661" w:rsidRPr="001E287D" w:rsidRDefault="00D86661" w:rsidP="003A4FA8">
            <w:pPr>
              <w:widowControl w:val="0"/>
              <w:jc w:val="both"/>
              <w:rPr>
                <w:bCs/>
                <w:iCs/>
                <w:sz w:val="16"/>
                <w:szCs w:val="16"/>
              </w:rPr>
            </w:pPr>
            <w:r w:rsidRPr="001E287D">
              <w:rPr>
                <w:color w:val="212121"/>
                <w:sz w:val="16"/>
                <w:szCs w:val="16"/>
              </w:rPr>
              <w:t>жилое здание соответствует требованиям санитарно-технических норм и правил</w:t>
            </w:r>
            <w:r>
              <w:rPr>
                <w:color w:val="212121"/>
                <w:sz w:val="16"/>
                <w:szCs w:val="16"/>
              </w:rPr>
              <w:t>,</w:t>
            </w:r>
          </w:p>
        </w:tc>
        <w:tc>
          <w:tcPr>
            <w:tcW w:w="720" w:type="dxa"/>
            <w:vAlign w:val="center"/>
          </w:tcPr>
          <w:p w:rsidR="00D86661" w:rsidRPr="00360B3B" w:rsidRDefault="00D86661" w:rsidP="003A4FA8">
            <w:pPr>
              <w:widowControl w:val="0"/>
              <w:jc w:val="center"/>
              <w:rPr>
                <w:bCs/>
                <w:iCs/>
                <w:sz w:val="16"/>
                <w:szCs w:val="16"/>
              </w:rPr>
            </w:pPr>
            <w:r>
              <w:rPr>
                <w:bCs/>
                <w:iCs/>
                <w:sz w:val="16"/>
                <w:szCs w:val="16"/>
              </w:rPr>
              <w:t>158</w:t>
            </w:r>
          </w:p>
        </w:tc>
        <w:tc>
          <w:tcPr>
            <w:tcW w:w="1080" w:type="dxa"/>
            <w:vAlign w:val="center"/>
          </w:tcPr>
          <w:p w:rsidR="00D86661" w:rsidRPr="00360B3B" w:rsidRDefault="00D86661" w:rsidP="003A4FA8">
            <w:pPr>
              <w:widowControl w:val="0"/>
              <w:jc w:val="center"/>
              <w:rPr>
                <w:bCs/>
                <w:iCs/>
                <w:sz w:val="16"/>
                <w:szCs w:val="16"/>
              </w:rPr>
            </w:pPr>
          </w:p>
        </w:tc>
        <w:tc>
          <w:tcPr>
            <w:tcW w:w="1440" w:type="dxa"/>
            <w:vAlign w:val="center"/>
          </w:tcPr>
          <w:p w:rsidR="00D86661" w:rsidRPr="00360B3B" w:rsidRDefault="00D86661" w:rsidP="003A4FA8">
            <w:pPr>
              <w:widowControl w:val="0"/>
              <w:jc w:val="center"/>
              <w:rPr>
                <w:bCs/>
                <w:iCs/>
                <w:sz w:val="16"/>
                <w:szCs w:val="16"/>
              </w:rPr>
            </w:pPr>
          </w:p>
        </w:tc>
        <w:tc>
          <w:tcPr>
            <w:tcW w:w="1080" w:type="dxa"/>
            <w:vAlign w:val="center"/>
          </w:tcPr>
          <w:p w:rsidR="00D86661" w:rsidRPr="00360B3B" w:rsidRDefault="00D86661" w:rsidP="003A4FA8">
            <w:pPr>
              <w:widowControl w:val="0"/>
              <w:jc w:val="center"/>
              <w:rPr>
                <w:bCs/>
                <w:iCs/>
                <w:sz w:val="16"/>
                <w:szCs w:val="16"/>
              </w:rPr>
            </w:pPr>
            <w:r w:rsidRPr="00360B3B">
              <w:rPr>
                <w:bCs/>
                <w:iCs/>
                <w:sz w:val="16"/>
                <w:szCs w:val="16"/>
              </w:rPr>
              <w:t>5 лет (60 мес).</w:t>
            </w:r>
          </w:p>
        </w:tc>
        <w:tc>
          <w:tcPr>
            <w:tcW w:w="1080" w:type="dxa"/>
            <w:vAlign w:val="center"/>
          </w:tcPr>
          <w:p w:rsidR="00D86661" w:rsidRPr="00360B3B" w:rsidRDefault="00D86661" w:rsidP="003A4FA8">
            <w:pPr>
              <w:widowControl w:val="0"/>
              <w:jc w:val="center"/>
              <w:rPr>
                <w:bCs/>
                <w:iCs/>
                <w:sz w:val="16"/>
                <w:szCs w:val="16"/>
              </w:rPr>
            </w:pPr>
            <w:r w:rsidRPr="00360B3B">
              <w:rPr>
                <w:bCs/>
                <w:iCs/>
                <w:sz w:val="16"/>
                <w:szCs w:val="16"/>
              </w:rPr>
              <w:t xml:space="preserve">Задаток  </w:t>
            </w:r>
            <w:r>
              <w:rPr>
                <w:bCs/>
                <w:iCs/>
                <w:sz w:val="16"/>
                <w:szCs w:val="16"/>
              </w:rPr>
              <w:t xml:space="preserve">не </w:t>
            </w:r>
            <w:r w:rsidRPr="00360B3B">
              <w:rPr>
                <w:bCs/>
                <w:iCs/>
                <w:sz w:val="16"/>
                <w:szCs w:val="16"/>
              </w:rPr>
              <w:t>установлен</w:t>
            </w:r>
          </w:p>
        </w:tc>
        <w:tc>
          <w:tcPr>
            <w:tcW w:w="1260" w:type="dxa"/>
            <w:vAlign w:val="center"/>
          </w:tcPr>
          <w:p w:rsidR="00D86661" w:rsidRPr="00360B3B" w:rsidRDefault="00D86661" w:rsidP="003A4FA8">
            <w:pPr>
              <w:framePr w:wrap="auto" w:hAnchor="text" w:x="108"/>
              <w:jc w:val="center"/>
              <w:rPr>
                <w:bCs/>
                <w:iCs/>
                <w:sz w:val="16"/>
                <w:szCs w:val="16"/>
              </w:rPr>
            </w:pPr>
            <w:r w:rsidRPr="00360B3B">
              <w:rPr>
                <w:bCs/>
                <w:sz w:val="16"/>
                <w:szCs w:val="16"/>
              </w:rPr>
              <w:t>для использования в качестве проживания</w:t>
            </w:r>
          </w:p>
        </w:tc>
      </w:tr>
    </w:tbl>
    <w:p w:rsidR="00D86661" w:rsidRDefault="00D86661" w:rsidP="00360B3B">
      <w:pPr>
        <w:suppressAutoHyphens/>
        <w:ind w:firstLine="567"/>
        <w:jc w:val="both"/>
        <w:rPr>
          <w:sz w:val="20"/>
          <w:szCs w:val="20"/>
          <w:lang w:eastAsia="ar-SA"/>
        </w:rPr>
      </w:pPr>
    </w:p>
    <w:p w:rsidR="00D86661" w:rsidRDefault="00D86661" w:rsidP="00360B3B">
      <w:pPr>
        <w:suppressAutoHyphens/>
        <w:ind w:firstLine="567"/>
        <w:jc w:val="both"/>
        <w:rPr>
          <w:sz w:val="20"/>
          <w:szCs w:val="20"/>
          <w:lang w:eastAsia="ar-SA"/>
        </w:rPr>
      </w:pPr>
    </w:p>
    <w:p w:rsidR="00D86661" w:rsidRDefault="00D86661" w:rsidP="00360B3B">
      <w:pPr>
        <w:suppressAutoHyphens/>
        <w:ind w:firstLine="567"/>
        <w:jc w:val="both"/>
        <w:rPr>
          <w:sz w:val="20"/>
          <w:szCs w:val="20"/>
          <w:lang w:eastAsia="ar-SA"/>
        </w:rPr>
      </w:pPr>
    </w:p>
    <w:p w:rsidR="00D86661" w:rsidRPr="00360B3B" w:rsidRDefault="00D86661" w:rsidP="00360B3B">
      <w:pPr>
        <w:suppressAutoHyphens/>
        <w:ind w:firstLine="567"/>
        <w:jc w:val="both"/>
        <w:rPr>
          <w:sz w:val="18"/>
          <w:szCs w:val="18"/>
          <w:lang w:eastAsia="ar-SA"/>
        </w:rPr>
      </w:pPr>
      <w:r w:rsidRPr="00360B3B">
        <w:rPr>
          <w:sz w:val="18"/>
          <w:szCs w:val="18"/>
          <w:lang w:eastAsia="ar-SA"/>
        </w:rPr>
        <w:t>Имущество передано в состоянии, обеспечивающем возможность его использования в соответствии с его назначением и предусмотренными Договором целями аренды. Арендатор подтверждает, что состояние имущества удовлетворяет целям и условиям его предоставления по Договору.</w:t>
      </w:r>
    </w:p>
    <w:p w:rsidR="00D86661" w:rsidRPr="00360B3B" w:rsidRDefault="00D86661" w:rsidP="00360B3B">
      <w:pPr>
        <w:suppressAutoHyphens/>
        <w:ind w:firstLine="567"/>
        <w:jc w:val="both"/>
        <w:rPr>
          <w:sz w:val="18"/>
          <w:szCs w:val="18"/>
          <w:lang w:eastAsia="ar-SA"/>
        </w:rPr>
      </w:pPr>
      <w:r w:rsidRPr="00360B3B">
        <w:rPr>
          <w:sz w:val="18"/>
          <w:szCs w:val="18"/>
          <w:lang w:eastAsia="ar-SA"/>
        </w:rPr>
        <w:t>Настоящий акт составлен в ___ (______) экземплярах, каждый из которых обладает одинаковой юридической силой и с момента его подписания является неотъемлемой частью Договора.</w:t>
      </w:r>
    </w:p>
    <w:p w:rsidR="00D86661" w:rsidRPr="00360B3B" w:rsidRDefault="00D86661" w:rsidP="00360B3B">
      <w:pPr>
        <w:widowControl w:val="0"/>
        <w:suppressAutoHyphens/>
        <w:ind w:firstLine="567"/>
        <w:rPr>
          <w:sz w:val="18"/>
          <w:szCs w:val="18"/>
          <w:lang w:eastAsia="ar-SA"/>
        </w:rPr>
      </w:pPr>
    </w:p>
    <w:p w:rsidR="00D86661" w:rsidRPr="00360B3B" w:rsidRDefault="00D86661" w:rsidP="00360B3B">
      <w:pPr>
        <w:widowControl w:val="0"/>
        <w:suppressAutoHyphens/>
        <w:ind w:firstLine="567"/>
        <w:rPr>
          <w:sz w:val="18"/>
          <w:szCs w:val="18"/>
          <w:lang w:eastAsia="ar-SA"/>
        </w:rPr>
      </w:pPr>
      <w:r w:rsidRPr="00360B3B">
        <w:rPr>
          <w:sz w:val="18"/>
          <w:szCs w:val="18"/>
          <w:lang w:eastAsia="ar-SA"/>
        </w:rPr>
        <w:t xml:space="preserve">   Подписи членов комиссии:</w:t>
      </w:r>
    </w:p>
    <w:p w:rsidR="00D86661" w:rsidRPr="00360B3B" w:rsidRDefault="00D86661" w:rsidP="00360B3B">
      <w:pPr>
        <w:widowControl w:val="0"/>
        <w:suppressAutoHyphens/>
        <w:ind w:firstLine="567"/>
        <w:rPr>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tblGrid>
      <w:tr w:rsidR="00D86661" w:rsidRPr="00360B3B" w:rsidTr="00A35DE0">
        <w:trPr>
          <w:jc w:val="center"/>
        </w:trPr>
        <w:tc>
          <w:tcPr>
            <w:tcW w:w="2268" w:type="dxa"/>
            <w:tcBorders>
              <w:top w:val="nil"/>
              <w:left w:val="nil"/>
              <w:bottom w:val="nil"/>
              <w:right w:val="nil"/>
            </w:tcBorders>
          </w:tcPr>
          <w:p w:rsidR="00D86661" w:rsidRPr="00360B3B" w:rsidRDefault="00D86661" w:rsidP="00360B3B">
            <w:pPr>
              <w:widowControl w:val="0"/>
              <w:suppressAutoHyphens/>
              <w:ind w:firstLine="176"/>
              <w:jc w:val="both"/>
              <w:rPr>
                <w:b/>
                <w:sz w:val="18"/>
                <w:szCs w:val="18"/>
                <w:lang w:eastAsia="ar-SA"/>
              </w:rPr>
            </w:pPr>
            <w:r w:rsidRPr="00360B3B">
              <w:rPr>
                <w:b/>
                <w:sz w:val="18"/>
                <w:szCs w:val="18"/>
                <w:lang w:eastAsia="ar-SA"/>
              </w:rPr>
              <w:t>От Арендодателя</w:t>
            </w: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____________________</w:t>
            </w: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ФИО</w:t>
            </w:r>
          </w:p>
        </w:tc>
      </w:tr>
      <w:tr w:rsidR="00D86661" w:rsidRPr="00360B3B" w:rsidTr="00A35DE0">
        <w:trPr>
          <w:jc w:val="center"/>
        </w:trPr>
        <w:tc>
          <w:tcPr>
            <w:tcW w:w="2268" w:type="dxa"/>
            <w:tcBorders>
              <w:top w:val="nil"/>
              <w:left w:val="nil"/>
              <w:bottom w:val="nil"/>
              <w:right w:val="nil"/>
            </w:tcBorders>
          </w:tcPr>
          <w:p w:rsidR="00D86661" w:rsidRPr="00360B3B" w:rsidRDefault="00D86661" w:rsidP="00360B3B">
            <w:pPr>
              <w:widowControl w:val="0"/>
              <w:suppressAutoHyphens/>
              <w:ind w:firstLine="176"/>
              <w:jc w:val="both"/>
              <w:rPr>
                <w:sz w:val="18"/>
                <w:szCs w:val="18"/>
                <w:lang w:eastAsia="ar-SA"/>
              </w:rPr>
            </w:pP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МП</w:t>
            </w:r>
          </w:p>
          <w:p w:rsidR="00D86661" w:rsidRPr="00360B3B" w:rsidRDefault="00D86661" w:rsidP="00360B3B">
            <w:pPr>
              <w:widowControl w:val="0"/>
              <w:suppressAutoHyphens/>
              <w:jc w:val="both"/>
              <w:rPr>
                <w:sz w:val="18"/>
                <w:szCs w:val="18"/>
                <w:lang w:eastAsia="ar-SA"/>
              </w:rPr>
            </w:pP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p>
        </w:tc>
      </w:tr>
      <w:tr w:rsidR="00D86661" w:rsidRPr="00360B3B" w:rsidTr="00A35DE0">
        <w:trPr>
          <w:jc w:val="center"/>
        </w:trPr>
        <w:tc>
          <w:tcPr>
            <w:tcW w:w="2268" w:type="dxa"/>
            <w:tcBorders>
              <w:top w:val="nil"/>
              <w:left w:val="nil"/>
              <w:bottom w:val="nil"/>
              <w:right w:val="nil"/>
            </w:tcBorders>
          </w:tcPr>
          <w:p w:rsidR="00D86661" w:rsidRPr="00360B3B" w:rsidRDefault="00D86661" w:rsidP="00360B3B">
            <w:pPr>
              <w:widowControl w:val="0"/>
              <w:suppressAutoHyphens/>
              <w:ind w:firstLine="176"/>
              <w:jc w:val="both"/>
              <w:rPr>
                <w:b/>
                <w:sz w:val="18"/>
                <w:szCs w:val="18"/>
                <w:lang w:eastAsia="ar-SA"/>
              </w:rPr>
            </w:pPr>
            <w:r w:rsidRPr="00360B3B">
              <w:rPr>
                <w:b/>
                <w:sz w:val="18"/>
                <w:szCs w:val="18"/>
                <w:lang w:eastAsia="ar-SA"/>
              </w:rPr>
              <w:t>От Арендатора</w:t>
            </w: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____________________</w:t>
            </w: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ФИО</w:t>
            </w:r>
          </w:p>
        </w:tc>
      </w:tr>
      <w:tr w:rsidR="00D86661" w:rsidRPr="00360B3B" w:rsidTr="00A35DE0">
        <w:trPr>
          <w:jc w:val="center"/>
        </w:trPr>
        <w:tc>
          <w:tcPr>
            <w:tcW w:w="2268" w:type="dxa"/>
            <w:tcBorders>
              <w:top w:val="nil"/>
              <w:left w:val="nil"/>
              <w:bottom w:val="nil"/>
              <w:right w:val="nil"/>
            </w:tcBorders>
          </w:tcPr>
          <w:p w:rsidR="00D86661" w:rsidRPr="00360B3B" w:rsidRDefault="00D86661" w:rsidP="00360B3B">
            <w:pPr>
              <w:widowControl w:val="0"/>
              <w:suppressAutoHyphens/>
              <w:ind w:firstLine="317"/>
              <w:jc w:val="both"/>
              <w:rPr>
                <w:sz w:val="18"/>
                <w:szCs w:val="18"/>
                <w:lang w:eastAsia="ar-SA"/>
              </w:rPr>
            </w:pP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r w:rsidRPr="00360B3B">
              <w:rPr>
                <w:sz w:val="18"/>
                <w:szCs w:val="18"/>
                <w:lang w:eastAsia="ar-SA"/>
              </w:rPr>
              <w:t>МП</w:t>
            </w:r>
          </w:p>
        </w:tc>
        <w:tc>
          <w:tcPr>
            <w:tcW w:w="2268" w:type="dxa"/>
            <w:tcBorders>
              <w:top w:val="nil"/>
              <w:left w:val="nil"/>
              <w:bottom w:val="nil"/>
              <w:right w:val="nil"/>
            </w:tcBorders>
          </w:tcPr>
          <w:p w:rsidR="00D86661" w:rsidRPr="00360B3B" w:rsidRDefault="00D86661" w:rsidP="00360B3B">
            <w:pPr>
              <w:widowControl w:val="0"/>
              <w:suppressAutoHyphens/>
              <w:jc w:val="both"/>
              <w:rPr>
                <w:sz w:val="18"/>
                <w:szCs w:val="18"/>
                <w:lang w:eastAsia="ar-SA"/>
              </w:rPr>
            </w:pPr>
          </w:p>
        </w:tc>
      </w:tr>
    </w:tbl>
    <w:p w:rsidR="00D86661" w:rsidRPr="00360B3B" w:rsidRDefault="00D86661" w:rsidP="00360B3B">
      <w:pPr>
        <w:widowControl w:val="0"/>
        <w:suppressAutoHyphens/>
        <w:ind w:firstLine="567"/>
        <w:rPr>
          <w:sz w:val="18"/>
          <w:szCs w:val="18"/>
          <w:lang w:eastAsia="ar-SA"/>
        </w:rPr>
      </w:pPr>
    </w:p>
    <w:p w:rsidR="00D86661" w:rsidRPr="00360B3B" w:rsidRDefault="00D86661" w:rsidP="00360B3B">
      <w:pPr>
        <w:widowControl w:val="0"/>
        <w:shd w:val="clear" w:color="auto" w:fill="FFFFFF"/>
        <w:suppressAutoHyphens/>
        <w:ind w:firstLine="709"/>
        <w:jc w:val="right"/>
        <w:rPr>
          <w:sz w:val="18"/>
          <w:szCs w:val="18"/>
          <w:lang w:eastAsia="ar-SA"/>
        </w:rPr>
      </w:pPr>
    </w:p>
    <w:p w:rsidR="00D86661" w:rsidRPr="00360B3B" w:rsidRDefault="00D86661" w:rsidP="00360B3B">
      <w:pPr>
        <w:widowControl w:val="0"/>
        <w:shd w:val="clear" w:color="auto" w:fill="FFFFFF"/>
        <w:suppressAutoHyphens/>
        <w:ind w:firstLine="709"/>
        <w:jc w:val="right"/>
        <w:rPr>
          <w:sz w:val="18"/>
          <w:szCs w:val="18"/>
        </w:rPr>
      </w:pPr>
      <w:r w:rsidRPr="00360B3B">
        <w:rPr>
          <w:sz w:val="18"/>
          <w:szCs w:val="18"/>
          <w:lang w:eastAsia="ar-SA"/>
        </w:rPr>
        <w:br w:type="page"/>
        <w:t>Приложение 2</w:t>
      </w:r>
      <w:r w:rsidRPr="00360B3B">
        <w:rPr>
          <w:sz w:val="18"/>
          <w:szCs w:val="18"/>
          <w:lang w:eastAsia="ar-SA"/>
        </w:rPr>
        <w:br/>
      </w:r>
      <w:r w:rsidRPr="00360B3B">
        <w:rPr>
          <w:sz w:val="18"/>
          <w:szCs w:val="18"/>
        </w:rPr>
        <w:t>к договору аренды  от ___.___.___  № ____</w:t>
      </w:r>
    </w:p>
    <w:p w:rsidR="00D86661" w:rsidRPr="00360B3B" w:rsidRDefault="00D86661" w:rsidP="00360B3B">
      <w:pPr>
        <w:widowControl w:val="0"/>
        <w:suppressAutoHyphens/>
        <w:ind w:left="5400"/>
        <w:jc w:val="right"/>
        <w:rPr>
          <w:sz w:val="18"/>
          <w:szCs w:val="18"/>
          <w:lang w:eastAsia="ar-SA"/>
        </w:rPr>
      </w:pPr>
    </w:p>
    <w:p w:rsidR="00D86661" w:rsidRPr="00360B3B" w:rsidRDefault="00D86661" w:rsidP="00360B3B">
      <w:pPr>
        <w:widowControl w:val="0"/>
        <w:suppressAutoHyphens/>
        <w:jc w:val="center"/>
        <w:rPr>
          <w:sz w:val="18"/>
          <w:szCs w:val="18"/>
          <w:lang w:eastAsia="ar-SA"/>
        </w:rPr>
      </w:pPr>
      <w:r w:rsidRPr="00360B3B">
        <w:rPr>
          <w:sz w:val="18"/>
          <w:szCs w:val="18"/>
          <w:lang w:eastAsia="ar-SA"/>
        </w:rPr>
        <w:tab/>
      </w:r>
    </w:p>
    <w:p w:rsidR="00D86661" w:rsidRPr="00360B3B" w:rsidRDefault="00D86661" w:rsidP="00360B3B">
      <w:pPr>
        <w:widowControl w:val="0"/>
        <w:suppressAutoHyphens/>
        <w:jc w:val="center"/>
        <w:rPr>
          <w:sz w:val="18"/>
          <w:szCs w:val="18"/>
          <w:lang w:eastAsia="ar-SA"/>
        </w:rPr>
      </w:pPr>
    </w:p>
    <w:p w:rsidR="00D86661" w:rsidRPr="00360B3B" w:rsidRDefault="00D86661" w:rsidP="00360B3B">
      <w:pPr>
        <w:widowControl w:val="0"/>
        <w:suppressAutoHyphens/>
        <w:jc w:val="center"/>
        <w:rPr>
          <w:sz w:val="18"/>
          <w:szCs w:val="18"/>
          <w:lang w:eastAsia="ar-SA"/>
        </w:rPr>
      </w:pPr>
    </w:p>
    <w:p w:rsidR="00D86661" w:rsidRPr="00360B3B" w:rsidRDefault="00D86661" w:rsidP="00360B3B">
      <w:pPr>
        <w:widowControl w:val="0"/>
        <w:suppressAutoHyphens/>
        <w:jc w:val="center"/>
        <w:rPr>
          <w:sz w:val="18"/>
          <w:szCs w:val="18"/>
          <w:lang w:eastAsia="ar-SA"/>
        </w:rPr>
      </w:pPr>
    </w:p>
    <w:p w:rsidR="00D86661" w:rsidRPr="00360B3B" w:rsidRDefault="00D86661" w:rsidP="00360B3B">
      <w:pPr>
        <w:widowControl w:val="0"/>
        <w:suppressAutoHyphens/>
        <w:jc w:val="center"/>
        <w:rPr>
          <w:b/>
          <w:sz w:val="18"/>
          <w:szCs w:val="18"/>
          <w:lang w:eastAsia="ar-SA"/>
        </w:rPr>
      </w:pPr>
      <w:r w:rsidRPr="00360B3B">
        <w:rPr>
          <w:b/>
          <w:sz w:val="18"/>
          <w:szCs w:val="18"/>
          <w:lang w:eastAsia="ar-SA"/>
        </w:rPr>
        <w:t>Копия протокола о результатах проведения торгов</w:t>
      </w:r>
    </w:p>
    <w:p w:rsidR="00D86661" w:rsidRPr="00360B3B" w:rsidRDefault="00D86661" w:rsidP="00360B3B">
      <w:pPr>
        <w:widowControl w:val="0"/>
        <w:suppressAutoHyphens/>
        <w:rPr>
          <w:sz w:val="18"/>
          <w:szCs w:val="18"/>
          <w:lang w:eastAsia="ar-SA"/>
        </w:rPr>
      </w:pPr>
    </w:p>
    <w:p w:rsidR="00D86661" w:rsidRPr="00360B3B" w:rsidRDefault="00D86661" w:rsidP="00360B3B">
      <w:pPr>
        <w:widowControl w:val="0"/>
        <w:suppressAutoHyphens/>
        <w:ind w:firstLine="567"/>
        <w:jc w:val="center"/>
        <w:rPr>
          <w:i/>
          <w:sz w:val="18"/>
          <w:szCs w:val="18"/>
          <w:lang w:eastAsia="ar-SA"/>
        </w:rPr>
      </w:pPr>
      <w:r w:rsidRPr="00360B3B">
        <w:rPr>
          <w:i/>
          <w:sz w:val="18"/>
          <w:szCs w:val="18"/>
          <w:lang w:eastAsia="ar-SA"/>
        </w:rPr>
        <w:t>(Приводится копия протокола, составленного в связи с проведением торгов по предоставлению имущества в аренду)</w:t>
      </w:r>
    </w:p>
    <w:p w:rsidR="00D86661" w:rsidRDefault="00D86661"/>
    <w:sectPr w:rsidR="00D86661" w:rsidSect="008A4BDD">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eoSansCyrRegular">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A22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7C04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2ADF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D2B6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0AF1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9CBD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90EF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A85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52CF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8E546"/>
    <w:lvl w:ilvl="0">
      <w:start w:val="1"/>
      <w:numFmt w:val="bullet"/>
      <w:lvlText w:val=""/>
      <w:lvlJc w:val="left"/>
      <w:pPr>
        <w:tabs>
          <w:tab w:val="num" w:pos="360"/>
        </w:tabs>
        <w:ind w:left="360" w:hanging="360"/>
      </w:pPr>
      <w:rPr>
        <w:rFonts w:ascii="Symbol" w:hAnsi="Symbol" w:hint="default"/>
      </w:rPr>
    </w:lvl>
  </w:abstractNum>
  <w:abstractNum w:abstractNumId="10">
    <w:nsid w:val="3DF77C3E"/>
    <w:multiLevelType w:val="multilevel"/>
    <w:tmpl w:val="70EA6470"/>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1812"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790" w:hanging="124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3FE6E5F"/>
    <w:multiLevelType w:val="multilevel"/>
    <w:tmpl w:val="70EA6470"/>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790" w:hanging="124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BD96AA5"/>
    <w:multiLevelType w:val="multilevel"/>
    <w:tmpl w:val="70EA6470"/>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790" w:hanging="124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7B3B64C2"/>
    <w:multiLevelType w:val="multilevel"/>
    <w:tmpl w:val="70EA6470"/>
    <w:lvl w:ilvl="0">
      <w:start w:val="1"/>
      <w:numFmt w:val="decimal"/>
      <w:lvlText w:val="%1."/>
      <w:lvlJc w:val="left"/>
      <w:pPr>
        <w:ind w:left="1245" w:hanging="1245"/>
      </w:pPr>
      <w:rPr>
        <w:rFonts w:cs="Times New Roman"/>
      </w:rPr>
    </w:lvl>
    <w:lvl w:ilvl="1">
      <w:start w:val="1"/>
      <w:numFmt w:val="decimal"/>
      <w:lvlText w:val="%1.%2."/>
      <w:lvlJc w:val="left"/>
      <w:pPr>
        <w:ind w:left="1954" w:hanging="1245"/>
      </w:pPr>
      <w:rPr>
        <w:rFonts w:cs="Times New Roman"/>
      </w:rPr>
    </w:lvl>
    <w:lvl w:ilvl="2">
      <w:start w:val="1"/>
      <w:numFmt w:val="decimal"/>
      <w:lvlText w:val="%1.%2.%3."/>
      <w:lvlJc w:val="left"/>
      <w:pPr>
        <w:ind w:left="2663" w:hanging="1245"/>
      </w:pPr>
      <w:rPr>
        <w:rFonts w:cs="Times New Roman"/>
      </w:rPr>
    </w:lvl>
    <w:lvl w:ilvl="3">
      <w:start w:val="1"/>
      <w:numFmt w:val="decimal"/>
      <w:lvlText w:val="%1.%2.%3.%4."/>
      <w:lvlJc w:val="left"/>
      <w:pPr>
        <w:ind w:left="3372" w:hanging="1245"/>
      </w:pPr>
      <w:rPr>
        <w:rFonts w:cs="Times New Roman"/>
      </w:rPr>
    </w:lvl>
    <w:lvl w:ilvl="4">
      <w:start w:val="1"/>
      <w:numFmt w:val="decimal"/>
      <w:lvlText w:val="%1.%2.%3.%4.%5."/>
      <w:lvlJc w:val="left"/>
      <w:pPr>
        <w:ind w:left="4081" w:hanging="1245"/>
      </w:pPr>
      <w:rPr>
        <w:rFonts w:cs="Times New Roman"/>
      </w:rPr>
    </w:lvl>
    <w:lvl w:ilvl="5">
      <w:start w:val="1"/>
      <w:numFmt w:val="decimal"/>
      <w:lvlText w:val="%1.%2.%3.%4.%5.%6."/>
      <w:lvlJc w:val="left"/>
      <w:pPr>
        <w:ind w:left="4790" w:hanging="124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 w:numId="33">
    <w:abstractNumId w:val="1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770"/>
    <w:rsid w:val="0004083C"/>
    <w:rsid w:val="0009143E"/>
    <w:rsid w:val="000E2851"/>
    <w:rsid w:val="001E287D"/>
    <w:rsid w:val="00360B3B"/>
    <w:rsid w:val="00390162"/>
    <w:rsid w:val="003A4FA8"/>
    <w:rsid w:val="003D2AC2"/>
    <w:rsid w:val="004B6498"/>
    <w:rsid w:val="00540493"/>
    <w:rsid w:val="00633198"/>
    <w:rsid w:val="00766CD6"/>
    <w:rsid w:val="00887052"/>
    <w:rsid w:val="008A4BDD"/>
    <w:rsid w:val="009D35EE"/>
    <w:rsid w:val="00A31A28"/>
    <w:rsid w:val="00A35DE0"/>
    <w:rsid w:val="00B91ED1"/>
    <w:rsid w:val="00B92093"/>
    <w:rsid w:val="00C34770"/>
    <w:rsid w:val="00C66E68"/>
    <w:rsid w:val="00D25767"/>
    <w:rsid w:val="00D7678F"/>
    <w:rsid w:val="00D86661"/>
    <w:rsid w:val="00E053F0"/>
    <w:rsid w:val="00F32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0493"/>
    <w:rPr>
      <w:sz w:val="24"/>
      <w:szCs w:val="24"/>
    </w:rPr>
  </w:style>
  <w:style w:type="paragraph" w:styleId="Heading1">
    <w:name w:val="heading 1"/>
    <w:basedOn w:val="Normal"/>
    <w:next w:val="Normal"/>
    <w:link w:val="Heading1Char"/>
    <w:uiPriority w:val="99"/>
    <w:qFormat/>
    <w:rsid w:val="00360B3B"/>
    <w:pPr>
      <w:keepNext/>
      <w:ind w:firstLine="567"/>
      <w:jc w:val="both"/>
      <w:outlineLvl w:val="0"/>
    </w:pPr>
    <w:rPr>
      <w:sz w:val="28"/>
      <w:szCs w:val="20"/>
    </w:rPr>
  </w:style>
  <w:style w:type="paragraph" w:styleId="Heading2">
    <w:name w:val="heading 2"/>
    <w:basedOn w:val="Normal"/>
    <w:next w:val="Normal"/>
    <w:link w:val="Heading2Char"/>
    <w:uiPriority w:val="99"/>
    <w:qFormat/>
    <w:rsid w:val="00360B3B"/>
    <w:pPr>
      <w:keepNext/>
      <w:ind w:firstLine="129"/>
      <w:outlineLvl w:val="1"/>
    </w:pPr>
    <w:rPr>
      <w:szCs w:val="20"/>
    </w:rPr>
  </w:style>
  <w:style w:type="paragraph" w:styleId="Heading3">
    <w:name w:val="heading 3"/>
    <w:basedOn w:val="Normal"/>
    <w:next w:val="Normal"/>
    <w:link w:val="Heading3Char"/>
    <w:uiPriority w:val="99"/>
    <w:qFormat/>
    <w:rsid w:val="00360B3B"/>
    <w:pPr>
      <w:keepNext/>
      <w:spacing w:before="400"/>
      <w:ind w:left="2600" w:right="2400"/>
      <w:jc w:val="center"/>
      <w:outlineLvl w:val="2"/>
    </w:pPr>
    <w:rPr>
      <w:b/>
      <w:sz w:val="28"/>
      <w:szCs w:val="20"/>
    </w:rPr>
  </w:style>
  <w:style w:type="paragraph" w:styleId="Heading4">
    <w:name w:val="heading 4"/>
    <w:basedOn w:val="Normal"/>
    <w:next w:val="Normal"/>
    <w:link w:val="Heading4Char"/>
    <w:uiPriority w:val="99"/>
    <w:qFormat/>
    <w:rsid w:val="00360B3B"/>
    <w:pPr>
      <w:keepNext/>
      <w:tabs>
        <w:tab w:val="left" w:pos="676"/>
        <w:tab w:val="left" w:pos="1440"/>
      </w:tabs>
      <w:suppressAutoHyphens/>
      <w:jc w:val="both"/>
      <w:outlineLvl w:val="3"/>
    </w:pPr>
    <w:rPr>
      <w:spacing w:val="-3"/>
      <w:sz w:val="28"/>
    </w:rPr>
  </w:style>
  <w:style w:type="paragraph" w:styleId="Heading5">
    <w:name w:val="heading 5"/>
    <w:basedOn w:val="Normal"/>
    <w:next w:val="Normal"/>
    <w:link w:val="Heading5Char"/>
    <w:uiPriority w:val="99"/>
    <w:qFormat/>
    <w:rsid w:val="00360B3B"/>
    <w:pPr>
      <w:keepNext/>
      <w:suppressAutoHyphens/>
      <w:spacing w:after="100"/>
      <w:ind w:left="709" w:firstLine="697"/>
      <w:outlineLvl w:val="4"/>
    </w:pPr>
    <w:rPr>
      <w:sz w:val="28"/>
    </w:rPr>
  </w:style>
  <w:style w:type="paragraph" w:styleId="Heading6">
    <w:name w:val="heading 6"/>
    <w:basedOn w:val="Normal"/>
    <w:next w:val="Normal"/>
    <w:link w:val="Heading6Char"/>
    <w:uiPriority w:val="99"/>
    <w:qFormat/>
    <w:rsid w:val="00360B3B"/>
    <w:pPr>
      <w:keepNext/>
      <w:outlineLvl w:val="5"/>
    </w:pPr>
    <w:rPr>
      <w:szCs w:val="20"/>
    </w:rPr>
  </w:style>
  <w:style w:type="paragraph" w:styleId="Heading7">
    <w:name w:val="heading 7"/>
    <w:basedOn w:val="Normal"/>
    <w:next w:val="Normal"/>
    <w:link w:val="Heading7Char"/>
    <w:uiPriority w:val="99"/>
    <w:qFormat/>
    <w:rsid w:val="00360B3B"/>
    <w:pPr>
      <w:keepNext/>
      <w:jc w:val="center"/>
      <w:outlineLvl w:val="6"/>
    </w:pPr>
    <w:rPr>
      <w:szCs w:val="20"/>
    </w:rPr>
  </w:style>
  <w:style w:type="paragraph" w:styleId="Heading8">
    <w:name w:val="heading 8"/>
    <w:basedOn w:val="Normal"/>
    <w:next w:val="Normal"/>
    <w:link w:val="Heading8Char"/>
    <w:uiPriority w:val="99"/>
    <w:qFormat/>
    <w:rsid w:val="00360B3B"/>
    <w:pPr>
      <w:keepNext/>
      <w:numPr>
        <w:ilvl w:val="7"/>
        <w:numId w:val="4"/>
      </w:numPr>
      <w:tabs>
        <w:tab w:val="clear" w:pos="1209"/>
      </w:tabs>
      <w:ind w:left="0" w:firstLine="0"/>
      <w:jc w:val="center"/>
      <w:outlineLvl w:val="7"/>
    </w:pPr>
    <w:rPr>
      <w:b/>
      <w:szCs w:val="20"/>
    </w:rPr>
  </w:style>
  <w:style w:type="paragraph" w:styleId="Heading9">
    <w:name w:val="heading 9"/>
    <w:basedOn w:val="Normal"/>
    <w:next w:val="Normal"/>
    <w:link w:val="Heading9Char"/>
    <w:uiPriority w:val="99"/>
    <w:qFormat/>
    <w:rsid w:val="00360B3B"/>
    <w:pPr>
      <w:keepNext/>
      <w:framePr w:hSpace="180" w:wrap="around" w:vAnchor="text" w:hAnchor="margin" w:y="170"/>
      <w:jc w:val="center"/>
      <w:outlineLvl w:val="8"/>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B3B"/>
    <w:rPr>
      <w:rFonts w:cs="Times New Roman"/>
      <w:sz w:val="28"/>
    </w:rPr>
  </w:style>
  <w:style w:type="character" w:customStyle="1" w:styleId="Heading2Char">
    <w:name w:val="Heading 2 Char"/>
    <w:basedOn w:val="DefaultParagraphFont"/>
    <w:link w:val="Heading2"/>
    <w:uiPriority w:val="99"/>
    <w:locked/>
    <w:rsid w:val="00360B3B"/>
    <w:rPr>
      <w:rFonts w:cs="Times New Roman"/>
      <w:sz w:val="24"/>
    </w:rPr>
  </w:style>
  <w:style w:type="character" w:customStyle="1" w:styleId="Heading3Char">
    <w:name w:val="Heading 3 Char"/>
    <w:basedOn w:val="DefaultParagraphFont"/>
    <w:link w:val="Heading3"/>
    <w:uiPriority w:val="99"/>
    <w:locked/>
    <w:rsid w:val="00360B3B"/>
    <w:rPr>
      <w:rFonts w:cs="Times New Roman"/>
      <w:b/>
      <w:sz w:val="28"/>
    </w:rPr>
  </w:style>
  <w:style w:type="character" w:customStyle="1" w:styleId="Heading4Char">
    <w:name w:val="Heading 4 Char"/>
    <w:basedOn w:val="DefaultParagraphFont"/>
    <w:link w:val="Heading4"/>
    <w:uiPriority w:val="99"/>
    <w:locked/>
    <w:rsid w:val="00360B3B"/>
    <w:rPr>
      <w:rFonts w:cs="Times New Roman"/>
      <w:spacing w:val="-3"/>
      <w:sz w:val="24"/>
      <w:szCs w:val="24"/>
    </w:rPr>
  </w:style>
  <w:style w:type="character" w:customStyle="1" w:styleId="Heading5Char">
    <w:name w:val="Heading 5 Char"/>
    <w:basedOn w:val="DefaultParagraphFont"/>
    <w:link w:val="Heading5"/>
    <w:uiPriority w:val="99"/>
    <w:locked/>
    <w:rsid w:val="00360B3B"/>
    <w:rPr>
      <w:rFonts w:cs="Times New Roman"/>
      <w:sz w:val="24"/>
      <w:szCs w:val="24"/>
    </w:rPr>
  </w:style>
  <w:style w:type="character" w:customStyle="1" w:styleId="Heading6Char">
    <w:name w:val="Heading 6 Char"/>
    <w:basedOn w:val="DefaultParagraphFont"/>
    <w:link w:val="Heading6"/>
    <w:uiPriority w:val="99"/>
    <w:locked/>
    <w:rsid w:val="00360B3B"/>
    <w:rPr>
      <w:rFonts w:cs="Times New Roman"/>
      <w:sz w:val="24"/>
    </w:rPr>
  </w:style>
  <w:style w:type="character" w:customStyle="1" w:styleId="Heading7Char">
    <w:name w:val="Heading 7 Char"/>
    <w:basedOn w:val="DefaultParagraphFont"/>
    <w:link w:val="Heading7"/>
    <w:uiPriority w:val="99"/>
    <w:locked/>
    <w:rsid w:val="00360B3B"/>
    <w:rPr>
      <w:rFonts w:cs="Times New Roman"/>
      <w:sz w:val="24"/>
    </w:rPr>
  </w:style>
  <w:style w:type="character" w:customStyle="1" w:styleId="Heading8Char">
    <w:name w:val="Heading 8 Char"/>
    <w:basedOn w:val="DefaultParagraphFont"/>
    <w:link w:val="Heading8"/>
    <w:uiPriority w:val="99"/>
    <w:locked/>
    <w:rsid w:val="00360B3B"/>
    <w:rPr>
      <w:rFonts w:cs="Times New Roman"/>
      <w:b/>
      <w:sz w:val="24"/>
      <w:lang w:val="ru-RU" w:eastAsia="ru-RU" w:bidi="ar-SA"/>
    </w:rPr>
  </w:style>
  <w:style w:type="character" w:customStyle="1" w:styleId="Heading9Char">
    <w:name w:val="Heading 9 Char"/>
    <w:basedOn w:val="DefaultParagraphFont"/>
    <w:link w:val="Heading9"/>
    <w:uiPriority w:val="99"/>
    <w:locked/>
    <w:rsid w:val="00360B3B"/>
    <w:rPr>
      <w:rFonts w:cs="Times New Roman"/>
      <w:sz w:val="24"/>
    </w:rPr>
  </w:style>
  <w:style w:type="paragraph" w:styleId="Header">
    <w:name w:val="header"/>
    <w:basedOn w:val="Normal"/>
    <w:link w:val="HeaderChar"/>
    <w:uiPriority w:val="99"/>
    <w:rsid w:val="00360B3B"/>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360B3B"/>
    <w:rPr>
      <w:rFonts w:cs="Times New Roman"/>
    </w:rPr>
  </w:style>
  <w:style w:type="paragraph" w:styleId="Footer">
    <w:name w:val="footer"/>
    <w:basedOn w:val="Normal"/>
    <w:link w:val="FooterChar"/>
    <w:uiPriority w:val="99"/>
    <w:rsid w:val="00360B3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360B3B"/>
    <w:rPr>
      <w:rFonts w:cs="Times New Roman"/>
    </w:rPr>
  </w:style>
  <w:style w:type="paragraph" w:styleId="BodyText">
    <w:name w:val="Body Text"/>
    <w:basedOn w:val="Normal"/>
    <w:link w:val="BodyTextChar"/>
    <w:uiPriority w:val="99"/>
    <w:rsid w:val="00360B3B"/>
    <w:pPr>
      <w:keepNext/>
      <w:suppressAutoHyphens/>
      <w:outlineLvl w:val="0"/>
    </w:pPr>
    <w:rPr>
      <w:b/>
      <w:sz w:val="32"/>
      <w:szCs w:val="20"/>
    </w:rPr>
  </w:style>
  <w:style w:type="character" w:customStyle="1" w:styleId="BodyTextChar">
    <w:name w:val="Body Text Char"/>
    <w:basedOn w:val="DefaultParagraphFont"/>
    <w:link w:val="BodyText"/>
    <w:uiPriority w:val="99"/>
    <w:locked/>
    <w:rsid w:val="00360B3B"/>
    <w:rPr>
      <w:rFonts w:cs="Times New Roman"/>
      <w:b/>
      <w:sz w:val="32"/>
    </w:rPr>
  </w:style>
  <w:style w:type="paragraph" w:styleId="BodyTextIndent2">
    <w:name w:val="Body Text Indent 2"/>
    <w:basedOn w:val="Normal"/>
    <w:link w:val="BodyTextIndent2Char"/>
    <w:uiPriority w:val="99"/>
    <w:rsid w:val="00360B3B"/>
    <w:pPr>
      <w:tabs>
        <w:tab w:val="left" w:pos="1276"/>
      </w:tabs>
      <w:ind w:firstLine="567"/>
      <w:jc w:val="both"/>
    </w:pPr>
    <w:rPr>
      <w:sz w:val="28"/>
      <w:szCs w:val="20"/>
    </w:rPr>
  </w:style>
  <w:style w:type="character" w:customStyle="1" w:styleId="BodyTextIndent2Char">
    <w:name w:val="Body Text Indent 2 Char"/>
    <w:basedOn w:val="DefaultParagraphFont"/>
    <w:link w:val="BodyTextIndent2"/>
    <w:uiPriority w:val="99"/>
    <w:locked/>
    <w:rsid w:val="00360B3B"/>
    <w:rPr>
      <w:rFonts w:cs="Times New Roman"/>
      <w:sz w:val="28"/>
    </w:rPr>
  </w:style>
  <w:style w:type="paragraph" w:styleId="BodyTextIndent3">
    <w:name w:val="Body Text Indent 3"/>
    <w:basedOn w:val="Normal"/>
    <w:link w:val="BodyTextIndent3Char"/>
    <w:uiPriority w:val="99"/>
    <w:rsid w:val="00360B3B"/>
    <w:pPr>
      <w:widowControl w:val="0"/>
      <w:autoSpaceDE w:val="0"/>
      <w:autoSpaceDN w:val="0"/>
      <w:adjustRightInd w:val="0"/>
      <w:spacing w:line="420" w:lineRule="auto"/>
      <w:ind w:firstLine="560"/>
      <w:jc w:val="both"/>
    </w:pPr>
  </w:style>
  <w:style w:type="character" w:customStyle="1" w:styleId="BodyTextIndent3Char">
    <w:name w:val="Body Text Indent 3 Char"/>
    <w:basedOn w:val="DefaultParagraphFont"/>
    <w:link w:val="BodyTextIndent3"/>
    <w:uiPriority w:val="99"/>
    <w:locked/>
    <w:rsid w:val="00360B3B"/>
    <w:rPr>
      <w:rFonts w:cs="Times New Roman"/>
      <w:sz w:val="24"/>
      <w:szCs w:val="24"/>
    </w:rPr>
  </w:style>
  <w:style w:type="character" w:styleId="PageNumber">
    <w:name w:val="page number"/>
    <w:basedOn w:val="DefaultParagraphFont"/>
    <w:uiPriority w:val="99"/>
    <w:rsid w:val="00360B3B"/>
    <w:rPr>
      <w:rFonts w:cs="Times New Roman"/>
    </w:rPr>
  </w:style>
  <w:style w:type="paragraph" w:customStyle="1" w:styleId="11">
    <w:name w:val="заголовок 11"/>
    <w:basedOn w:val="Normal"/>
    <w:next w:val="Normal"/>
    <w:uiPriority w:val="99"/>
    <w:rsid w:val="00360B3B"/>
    <w:pPr>
      <w:keepNext/>
      <w:jc w:val="center"/>
    </w:pPr>
    <w:rPr>
      <w:szCs w:val="20"/>
    </w:rPr>
  </w:style>
  <w:style w:type="paragraph" w:styleId="ListBullet">
    <w:name w:val="List Bullet"/>
    <w:basedOn w:val="Normal"/>
    <w:autoRedefine/>
    <w:uiPriority w:val="99"/>
    <w:rsid w:val="00360B3B"/>
    <w:pPr>
      <w:tabs>
        <w:tab w:val="num" w:pos="360"/>
      </w:tabs>
      <w:ind w:left="360" w:hanging="360"/>
    </w:pPr>
    <w:rPr>
      <w:lang w:val="en-US" w:eastAsia="en-US"/>
    </w:rPr>
  </w:style>
  <w:style w:type="paragraph" w:styleId="ListBullet2">
    <w:name w:val="List Bullet 2"/>
    <w:basedOn w:val="Normal"/>
    <w:autoRedefine/>
    <w:uiPriority w:val="99"/>
    <w:rsid w:val="00360B3B"/>
    <w:pPr>
      <w:tabs>
        <w:tab w:val="num" w:pos="643"/>
      </w:tabs>
      <w:ind w:left="643" w:hanging="360"/>
    </w:pPr>
    <w:rPr>
      <w:lang w:val="en-US" w:eastAsia="en-US"/>
    </w:rPr>
  </w:style>
  <w:style w:type="paragraph" w:styleId="ListBullet3">
    <w:name w:val="List Bullet 3"/>
    <w:basedOn w:val="Normal"/>
    <w:autoRedefine/>
    <w:uiPriority w:val="99"/>
    <w:rsid w:val="00360B3B"/>
    <w:pPr>
      <w:tabs>
        <w:tab w:val="num" w:pos="926"/>
      </w:tabs>
      <w:ind w:left="926" w:hanging="360"/>
    </w:pPr>
    <w:rPr>
      <w:lang w:val="en-US" w:eastAsia="en-US"/>
    </w:rPr>
  </w:style>
  <w:style w:type="paragraph" w:styleId="ListBullet4">
    <w:name w:val="List Bullet 4"/>
    <w:basedOn w:val="Normal"/>
    <w:autoRedefine/>
    <w:uiPriority w:val="99"/>
    <w:rsid w:val="00360B3B"/>
    <w:pPr>
      <w:tabs>
        <w:tab w:val="num" w:pos="1209"/>
      </w:tabs>
      <w:ind w:left="1209" w:hanging="360"/>
    </w:pPr>
    <w:rPr>
      <w:lang w:val="en-US" w:eastAsia="en-US"/>
    </w:rPr>
  </w:style>
  <w:style w:type="paragraph" w:styleId="ListBullet5">
    <w:name w:val="List Bullet 5"/>
    <w:basedOn w:val="Normal"/>
    <w:autoRedefine/>
    <w:uiPriority w:val="99"/>
    <w:rsid w:val="00360B3B"/>
    <w:pPr>
      <w:tabs>
        <w:tab w:val="num" w:pos="1492"/>
      </w:tabs>
      <w:ind w:left="1492" w:hanging="360"/>
    </w:pPr>
    <w:rPr>
      <w:lang w:val="en-US" w:eastAsia="en-US"/>
    </w:rPr>
  </w:style>
  <w:style w:type="paragraph" w:styleId="ListNumber">
    <w:name w:val="List Number"/>
    <w:basedOn w:val="Normal"/>
    <w:uiPriority w:val="99"/>
    <w:rsid w:val="00360B3B"/>
    <w:pPr>
      <w:tabs>
        <w:tab w:val="num" w:pos="360"/>
      </w:tabs>
      <w:ind w:left="360" w:hanging="360"/>
    </w:pPr>
    <w:rPr>
      <w:lang w:val="en-US" w:eastAsia="en-US"/>
    </w:rPr>
  </w:style>
  <w:style w:type="paragraph" w:styleId="ListNumber2">
    <w:name w:val="List Number 2"/>
    <w:basedOn w:val="Normal"/>
    <w:uiPriority w:val="99"/>
    <w:rsid w:val="00360B3B"/>
    <w:pPr>
      <w:tabs>
        <w:tab w:val="num" w:pos="643"/>
      </w:tabs>
      <w:ind w:left="643" w:hanging="360"/>
    </w:pPr>
    <w:rPr>
      <w:lang w:val="en-US" w:eastAsia="en-US"/>
    </w:rPr>
  </w:style>
  <w:style w:type="paragraph" w:styleId="ListNumber3">
    <w:name w:val="List Number 3"/>
    <w:basedOn w:val="Normal"/>
    <w:uiPriority w:val="99"/>
    <w:rsid w:val="00360B3B"/>
    <w:pPr>
      <w:tabs>
        <w:tab w:val="num" w:pos="926"/>
      </w:tabs>
      <w:ind w:left="926" w:hanging="360"/>
    </w:pPr>
    <w:rPr>
      <w:lang w:val="en-US" w:eastAsia="en-US"/>
    </w:rPr>
  </w:style>
  <w:style w:type="paragraph" w:styleId="ListNumber4">
    <w:name w:val="List Number 4"/>
    <w:basedOn w:val="Normal"/>
    <w:uiPriority w:val="99"/>
    <w:rsid w:val="00360B3B"/>
    <w:pPr>
      <w:tabs>
        <w:tab w:val="num" w:pos="1209"/>
      </w:tabs>
      <w:ind w:left="1209" w:hanging="360"/>
    </w:pPr>
    <w:rPr>
      <w:lang w:val="en-US" w:eastAsia="en-US"/>
    </w:rPr>
  </w:style>
  <w:style w:type="paragraph" w:styleId="ListNumber5">
    <w:name w:val="List Number 5"/>
    <w:basedOn w:val="Normal"/>
    <w:uiPriority w:val="99"/>
    <w:rsid w:val="00360B3B"/>
    <w:pPr>
      <w:tabs>
        <w:tab w:val="num" w:pos="1492"/>
      </w:tabs>
      <w:ind w:left="1492" w:hanging="360"/>
    </w:pPr>
    <w:rPr>
      <w:lang w:val="en-US" w:eastAsia="en-US"/>
    </w:rPr>
  </w:style>
  <w:style w:type="paragraph" w:customStyle="1" w:styleId="FR1">
    <w:name w:val="FR1"/>
    <w:uiPriority w:val="99"/>
    <w:rsid w:val="00360B3B"/>
    <w:pPr>
      <w:widowControl w:val="0"/>
      <w:autoSpaceDE w:val="0"/>
      <w:autoSpaceDN w:val="0"/>
      <w:adjustRightInd w:val="0"/>
      <w:spacing w:before="520"/>
      <w:ind w:left="640"/>
    </w:pPr>
    <w:rPr>
      <w:rFonts w:ascii="Arial" w:hAnsi="Arial" w:cs="Arial"/>
      <w:i/>
      <w:iCs/>
      <w:sz w:val="24"/>
      <w:szCs w:val="24"/>
    </w:rPr>
  </w:style>
  <w:style w:type="character" w:styleId="Hyperlink">
    <w:name w:val="Hyperlink"/>
    <w:basedOn w:val="DefaultParagraphFont"/>
    <w:uiPriority w:val="99"/>
    <w:rsid w:val="00360B3B"/>
    <w:rPr>
      <w:rFonts w:cs="Times New Roman"/>
      <w:color w:val="0000FF"/>
      <w:u w:val="single"/>
    </w:rPr>
  </w:style>
  <w:style w:type="paragraph" w:styleId="BodyText3">
    <w:name w:val="Body Text 3"/>
    <w:basedOn w:val="Normal"/>
    <w:link w:val="BodyText3Char"/>
    <w:uiPriority w:val="99"/>
    <w:rsid w:val="00360B3B"/>
    <w:pPr>
      <w:tabs>
        <w:tab w:val="left" w:pos="309"/>
      </w:tabs>
    </w:pPr>
    <w:rPr>
      <w:szCs w:val="20"/>
    </w:rPr>
  </w:style>
  <w:style w:type="character" w:customStyle="1" w:styleId="BodyText3Char">
    <w:name w:val="Body Text 3 Char"/>
    <w:basedOn w:val="DefaultParagraphFont"/>
    <w:link w:val="BodyText3"/>
    <w:uiPriority w:val="99"/>
    <w:locked/>
    <w:rsid w:val="00360B3B"/>
    <w:rPr>
      <w:rFonts w:cs="Times New Roman"/>
      <w:sz w:val="24"/>
    </w:rPr>
  </w:style>
  <w:style w:type="paragraph" w:styleId="NormalWeb">
    <w:name w:val="Normal (Web)"/>
    <w:basedOn w:val="Normal"/>
    <w:uiPriority w:val="99"/>
    <w:rsid w:val="00360B3B"/>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60B3B"/>
    <w:pPr>
      <w:widowControl w:val="0"/>
      <w:suppressAutoHyphens/>
      <w:autoSpaceDE w:val="0"/>
      <w:autoSpaceDN w:val="0"/>
      <w:adjustRightInd w:val="0"/>
      <w:jc w:val="center"/>
    </w:pPr>
    <w:rPr>
      <w:b/>
      <w:bCs/>
      <w:sz w:val="28"/>
      <w:szCs w:val="28"/>
    </w:rPr>
  </w:style>
  <w:style w:type="character" w:customStyle="1" w:styleId="BodyText2Char">
    <w:name w:val="Body Text 2 Char"/>
    <w:basedOn w:val="DefaultParagraphFont"/>
    <w:link w:val="BodyText2"/>
    <w:uiPriority w:val="99"/>
    <w:locked/>
    <w:rsid w:val="00360B3B"/>
    <w:rPr>
      <w:rFonts w:cs="Times New Roman"/>
      <w:b/>
      <w:bCs/>
      <w:sz w:val="28"/>
      <w:szCs w:val="28"/>
    </w:rPr>
  </w:style>
  <w:style w:type="paragraph" w:customStyle="1" w:styleId="31">
    <w:name w:val="аголовок 31"/>
    <w:basedOn w:val="Normal"/>
    <w:next w:val="Normal"/>
    <w:uiPriority w:val="99"/>
    <w:rsid w:val="00360B3B"/>
    <w:pPr>
      <w:keepNext/>
      <w:jc w:val="both"/>
    </w:pPr>
  </w:style>
  <w:style w:type="paragraph" w:customStyle="1" w:styleId="xl32">
    <w:name w:val="xl32"/>
    <w:basedOn w:val="Normal"/>
    <w:uiPriority w:val="99"/>
    <w:rsid w:val="00360B3B"/>
    <w:pPr>
      <w:spacing w:before="100" w:beforeAutospacing="1" w:after="100" w:afterAutospacing="1"/>
    </w:pPr>
  </w:style>
  <w:style w:type="paragraph" w:customStyle="1" w:styleId="xl53">
    <w:name w:val="xl53"/>
    <w:basedOn w:val="Normal"/>
    <w:uiPriority w:val="99"/>
    <w:rsid w:val="00360B3B"/>
    <w:pPr>
      <w:spacing w:before="100" w:beforeAutospacing="1" w:after="100" w:afterAutospacing="1"/>
      <w:jc w:val="center"/>
      <w:textAlignment w:val="center"/>
    </w:pPr>
    <w:rPr>
      <w:b/>
      <w:bCs/>
    </w:rPr>
  </w:style>
  <w:style w:type="paragraph" w:styleId="BodyTextIndent">
    <w:name w:val="Body Text Indent"/>
    <w:basedOn w:val="Normal"/>
    <w:link w:val="BodyTextIndentChar"/>
    <w:uiPriority w:val="99"/>
    <w:rsid w:val="00360B3B"/>
    <w:pPr>
      <w:jc w:val="both"/>
    </w:pPr>
    <w:rPr>
      <w:sz w:val="28"/>
      <w:szCs w:val="20"/>
    </w:rPr>
  </w:style>
  <w:style w:type="character" w:customStyle="1" w:styleId="BodyTextIndentChar">
    <w:name w:val="Body Text Indent Char"/>
    <w:basedOn w:val="DefaultParagraphFont"/>
    <w:link w:val="BodyTextIndent"/>
    <w:uiPriority w:val="99"/>
    <w:locked/>
    <w:rsid w:val="00360B3B"/>
    <w:rPr>
      <w:rFonts w:cs="Times New Roman"/>
      <w:sz w:val="28"/>
    </w:rPr>
  </w:style>
  <w:style w:type="paragraph" w:customStyle="1" w:styleId="a">
    <w:name w:val="a"/>
    <w:basedOn w:val="Normal"/>
    <w:uiPriority w:val="99"/>
    <w:rsid w:val="00360B3B"/>
    <w:pPr>
      <w:spacing w:before="100" w:beforeAutospacing="1" w:after="100" w:afterAutospacing="1"/>
    </w:pPr>
  </w:style>
  <w:style w:type="paragraph" w:customStyle="1" w:styleId="1">
    <w:name w:val="Обычный1"/>
    <w:uiPriority w:val="99"/>
    <w:rsid w:val="00360B3B"/>
    <w:pPr>
      <w:widowControl w:val="0"/>
      <w:spacing w:line="300" w:lineRule="auto"/>
      <w:ind w:left="320"/>
      <w:jc w:val="both"/>
    </w:pPr>
    <w:rPr>
      <w:szCs w:val="20"/>
    </w:rPr>
  </w:style>
  <w:style w:type="paragraph" w:styleId="DocumentMap">
    <w:name w:val="Document Map"/>
    <w:basedOn w:val="Normal"/>
    <w:link w:val="DocumentMapChar"/>
    <w:uiPriority w:val="99"/>
    <w:rsid w:val="00360B3B"/>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0B3B"/>
    <w:rPr>
      <w:rFonts w:ascii="Tahoma" w:hAnsi="Tahoma" w:cs="Tahoma"/>
      <w:sz w:val="24"/>
      <w:szCs w:val="24"/>
      <w:shd w:val="clear" w:color="auto" w:fill="000080"/>
    </w:rPr>
  </w:style>
  <w:style w:type="paragraph" w:styleId="Caption">
    <w:name w:val="caption"/>
    <w:basedOn w:val="Normal"/>
    <w:next w:val="Normal"/>
    <w:uiPriority w:val="99"/>
    <w:qFormat/>
    <w:rsid w:val="00360B3B"/>
    <w:pPr>
      <w:spacing w:line="360" w:lineRule="auto"/>
      <w:jc w:val="right"/>
    </w:pPr>
    <w:rPr>
      <w:sz w:val="28"/>
    </w:rPr>
  </w:style>
  <w:style w:type="paragraph" w:customStyle="1" w:styleId="ConsNormal">
    <w:name w:val="ConsNormal"/>
    <w:uiPriority w:val="99"/>
    <w:rsid w:val="00360B3B"/>
    <w:pPr>
      <w:widowControl w:val="0"/>
      <w:autoSpaceDE w:val="0"/>
      <w:autoSpaceDN w:val="0"/>
      <w:adjustRightInd w:val="0"/>
      <w:ind w:firstLine="720"/>
    </w:pPr>
    <w:rPr>
      <w:rFonts w:ascii="Arial" w:hAnsi="Arial" w:cs="Arial"/>
      <w:sz w:val="28"/>
      <w:szCs w:val="28"/>
    </w:rPr>
  </w:style>
  <w:style w:type="paragraph" w:customStyle="1" w:styleId="ConsNonformat">
    <w:name w:val="ConsNonformat"/>
    <w:uiPriority w:val="99"/>
    <w:rsid w:val="00360B3B"/>
    <w:pPr>
      <w:widowControl w:val="0"/>
    </w:pPr>
    <w:rPr>
      <w:rFonts w:ascii="Courier New" w:hAnsi="Courier New"/>
      <w:sz w:val="20"/>
      <w:szCs w:val="20"/>
    </w:rPr>
  </w:style>
  <w:style w:type="paragraph" w:styleId="BlockText">
    <w:name w:val="Block Text"/>
    <w:basedOn w:val="Normal"/>
    <w:uiPriority w:val="99"/>
    <w:rsid w:val="00360B3B"/>
    <w:pPr>
      <w:widowControl w:val="0"/>
      <w:autoSpaceDE w:val="0"/>
      <w:autoSpaceDN w:val="0"/>
      <w:adjustRightInd w:val="0"/>
      <w:ind w:left="540" w:right="-2"/>
    </w:pPr>
    <w:rPr>
      <w:rFonts w:ascii="Times New Roman CYR" w:hAnsi="Times New Roman CYR" w:cs="Times New Roman CYR"/>
      <w:sz w:val="28"/>
      <w:szCs w:val="20"/>
    </w:rPr>
  </w:style>
  <w:style w:type="paragraph" w:styleId="BalloonText">
    <w:name w:val="Balloon Text"/>
    <w:basedOn w:val="Normal"/>
    <w:link w:val="BalloonTextChar"/>
    <w:uiPriority w:val="99"/>
    <w:rsid w:val="00360B3B"/>
    <w:rPr>
      <w:rFonts w:ascii="Tahoma" w:hAnsi="Tahoma" w:cs="Tahoma"/>
      <w:sz w:val="16"/>
      <w:szCs w:val="16"/>
    </w:rPr>
  </w:style>
  <w:style w:type="character" w:customStyle="1" w:styleId="BalloonTextChar">
    <w:name w:val="Balloon Text Char"/>
    <w:basedOn w:val="DefaultParagraphFont"/>
    <w:link w:val="BalloonText"/>
    <w:uiPriority w:val="99"/>
    <w:locked/>
    <w:rsid w:val="00360B3B"/>
    <w:rPr>
      <w:rFonts w:ascii="Tahoma" w:hAnsi="Tahoma" w:cs="Tahoma"/>
      <w:sz w:val="16"/>
      <w:szCs w:val="16"/>
    </w:rPr>
  </w:style>
  <w:style w:type="paragraph" w:customStyle="1" w:styleId="ConsPlusNormal">
    <w:name w:val="ConsPlusNormal"/>
    <w:uiPriority w:val="99"/>
    <w:rsid w:val="00360B3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60B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360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Normal"/>
    <w:next w:val="Normal"/>
    <w:uiPriority w:val="99"/>
    <w:rsid w:val="00360B3B"/>
    <w:pPr>
      <w:keepNext/>
      <w:autoSpaceDE w:val="0"/>
      <w:autoSpaceDN w:val="0"/>
      <w:jc w:val="both"/>
    </w:pPr>
    <w:rPr>
      <w:rFonts w:ascii="Arial" w:hAnsi="Arial" w:cs="Arial"/>
    </w:rPr>
  </w:style>
  <w:style w:type="paragraph" w:customStyle="1" w:styleId="3">
    <w:name w:val="заголовок 3"/>
    <w:basedOn w:val="Normal"/>
    <w:next w:val="Normal"/>
    <w:uiPriority w:val="99"/>
    <w:rsid w:val="00360B3B"/>
    <w:pPr>
      <w:keepNext/>
      <w:autoSpaceDE w:val="0"/>
      <w:autoSpaceDN w:val="0"/>
      <w:ind w:firstLine="709"/>
      <w:jc w:val="both"/>
    </w:pPr>
    <w:rPr>
      <w:rFonts w:ascii="Arial" w:hAnsi="Arial" w:cs="Arial"/>
      <w:caps/>
    </w:rPr>
  </w:style>
  <w:style w:type="paragraph" w:styleId="PlainText">
    <w:name w:val="Plain Text"/>
    <w:basedOn w:val="Normal"/>
    <w:link w:val="PlainTextChar"/>
    <w:uiPriority w:val="99"/>
    <w:rsid w:val="00360B3B"/>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locked/>
    <w:rsid w:val="00360B3B"/>
    <w:rPr>
      <w:rFonts w:ascii="Courier New" w:hAnsi="Courier New" w:cs="Times New Roman"/>
    </w:rPr>
  </w:style>
  <w:style w:type="paragraph" w:styleId="FootnoteText">
    <w:name w:val="footnote text"/>
    <w:basedOn w:val="Normal"/>
    <w:link w:val="FootnoteTextChar"/>
    <w:uiPriority w:val="99"/>
    <w:rsid w:val="00360B3B"/>
    <w:rPr>
      <w:sz w:val="20"/>
      <w:szCs w:val="20"/>
    </w:rPr>
  </w:style>
  <w:style w:type="character" w:customStyle="1" w:styleId="FootnoteTextChar">
    <w:name w:val="Footnote Text Char"/>
    <w:basedOn w:val="DefaultParagraphFont"/>
    <w:link w:val="FootnoteText"/>
    <w:uiPriority w:val="99"/>
    <w:locked/>
    <w:rsid w:val="00360B3B"/>
    <w:rPr>
      <w:rFonts w:cs="Times New Roman"/>
    </w:rPr>
  </w:style>
  <w:style w:type="character" w:styleId="FootnoteReference">
    <w:name w:val="footnote reference"/>
    <w:basedOn w:val="DefaultParagraphFont"/>
    <w:uiPriority w:val="99"/>
    <w:rsid w:val="00360B3B"/>
    <w:rPr>
      <w:rFonts w:cs="Times New Roman"/>
      <w:vertAlign w:val="superscript"/>
    </w:rPr>
  </w:style>
  <w:style w:type="paragraph" w:customStyle="1" w:styleId="2">
    <w:name w:val="Знак2 Знак Знак"/>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a0">
    <w:name w:val="Знак"/>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10">
    <w:name w:val="Знак1"/>
    <w:basedOn w:val="Normal"/>
    <w:uiPriority w:val="99"/>
    <w:rsid w:val="00360B3B"/>
    <w:pPr>
      <w:spacing w:before="100" w:beforeAutospacing="1" w:after="100" w:afterAutospacing="1"/>
    </w:pPr>
    <w:rPr>
      <w:rFonts w:ascii="Tahoma" w:hAnsi="Tahoma"/>
      <w:sz w:val="20"/>
      <w:szCs w:val="20"/>
      <w:lang w:val="en-US" w:eastAsia="en-US"/>
    </w:rPr>
  </w:style>
  <w:style w:type="character" w:customStyle="1" w:styleId="a1">
    <w:name w:val="Знак Знак"/>
    <w:uiPriority w:val="99"/>
    <w:rsid w:val="00360B3B"/>
    <w:rPr>
      <w:sz w:val="24"/>
      <w:lang w:val="ru-RU" w:eastAsia="ru-RU"/>
    </w:rPr>
  </w:style>
  <w:style w:type="paragraph" w:customStyle="1" w:styleId="20">
    <w:name w:val="Знак2"/>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21">
    <w:name w:val="Знак2 Знак Знак Знак Знак Знак Знак"/>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22">
    <w:name w:val="Знак2 Знак Знак Знак Знак Знак"/>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210">
    <w:name w:val="Знак2 Знак Знак Знак Знак Знак1 Знак Знак Знак"/>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211">
    <w:name w:val="Знак2 Знак Знак Знак Знак Знак1"/>
    <w:basedOn w:val="Normal"/>
    <w:uiPriority w:val="99"/>
    <w:rsid w:val="00360B3B"/>
    <w:pPr>
      <w:spacing w:before="100" w:beforeAutospacing="1" w:after="100" w:afterAutospacing="1"/>
    </w:pPr>
    <w:rPr>
      <w:rFonts w:ascii="Tahoma" w:hAnsi="Tahoma"/>
      <w:sz w:val="20"/>
      <w:szCs w:val="20"/>
      <w:lang w:val="en-US" w:eastAsia="en-US"/>
    </w:rPr>
  </w:style>
  <w:style w:type="paragraph" w:customStyle="1" w:styleId="212">
    <w:name w:val="Знак2 Знак Знак Знак1"/>
    <w:basedOn w:val="Normal"/>
    <w:uiPriority w:val="99"/>
    <w:rsid w:val="00360B3B"/>
    <w:pPr>
      <w:spacing w:before="100" w:beforeAutospacing="1" w:after="100" w:afterAutospacing="1"/>
    </w:pPr>
    <w:rPr>
      <w:rFonts w:ascii="Tahoma" w:hAnsi="Tahoma"/>
      <w:sz w:val="20"/>
      <w:szCs w:val="20"/>
      <w:lang w:val="en-US" w:eastAsia="en-US"/>
    </w:rPr>
  </w:style>
  <w:style w:type="paragraph" w:styleId="ListParagraph">
    <w:name w:val="List Paragraph"/>
    <w:basedOn w:val="Normal"/>
    <w:uiPriority w:val="99"/>
    <w:qFormat/>
    <w:rsid w:val="00360B3B"/>
    <w:pPr>
      <w:ind w:left="708"/>
    </w:pPr>
  </w:style>
  <w:style w:type="paragraph" w:customStyle="1" w:styleId="xl34">
    <w:name w:val="xl34"/>
    <w:basedOn w:val="Normal"/>
    <w:uiPriority w:val="99"/>
    <w:rsid w:val="00360B3B"/>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TOCHeading">
    <w:name w:val="TOC Heading"/>
    <w:basedOn w:val="Heading1"/>
    <w:next w:val="Normal"/>
    <w:uiPriority w:val="99"/>
    <w:qFormat/>
    <w:rsid w:val="00360B3B"/>
    <w:pPr>
      <w:keepLines/>
      <w:spacing w:before="480" w:line="276" w:lineRule="auto"/>
      <w:ind w:firstLine="0"/>
      <w:jc w:val="left"/>
      <w:outlineLvl w:val="9"/>
    </w:pPr>
    <w:rPr>
      <w:rFonts w:ascii="Cambria" w:hAnsi="Cambria"/>
      <w:b/>
      <w:bCs/>
      <w:color w:val="365F91"/>
      <w:szCs w:val="28"/>
    </w:rPr>
  </w:style>
  <w:style w:type="paragraph" w:styleId="TOC2">
    <w:name w:val="toc 2"/>
    <w:basedOn w:val="Normal"/>
    <w:next w:val="Normal"/>
    <w:autoRedefine/>
    <w:uiPriority w:val="99"/>
    <w:rsid w:val="00360B3B"/>
    <w:pPr>
      <w:ind w:left="240"/>
    </w:pPr>
  </w:style>
  <w:style w:type="paragraph" w:styleId="TOC1">
    <w:name w:val="toc 1"/>
    <w:basedOn w:val="Normal"/>
    <w:next w:val="Normal"/>
    <w:autoRedefine/>
    <w:uiPriority w:val="99"/>
    <w:rsid w:val="00360B3B"/>
  </w:style>
  <w:style w:type="paragraph" w:styleId="TOC3">
    <w:name w:val="toc 3"/>
    <w:basedOn w:val="Normal"/>
    <w:next w:val="Normal"/>
    <w:autoRedefine/>
    <w:uiPriority w:val="99"/>
    <w:rsid w:val="00360B3B"/>
    <w:pPr>
      <w:ind w:left="480"/>
    </w:pPr>
  </w:style>
  <w:style w:type="paragraph" w:customStyle="1" w:styleId="213">
    <w:name w:val="Знак2 Знак Знак Знак1 Знак"/>
    <w:basedOn w:val="Normal"/>
    <w:uiPriority w:val="99"/>
    <w:rsid w:val="00360B3B"/>
    <w:pPr>
      <w:spacing w:before="100" w:beforeAutospacing="1" w:after="100" w:afterAutospacing="1"/>
    </w:pPr>
    <w:rPr>
      <w:rFonts w:ascii="Tahoma" w:hAnsi="Tahoma"/>
      <w:sz w:val="20"/>
      <w:szCs w:val="20"/>
      <w:lang w:val="en-US" w:eastAsia="en-US"/>
    </w:rPr>
  </w:style>
  <w:style w:type="paragraph" w:styleId="Title">
    <w:name w:val="Title"/>
    <w:basedOn w:val="Normal"/>
    <w:link w:val="TitleChar"/>
    <w:uiPriority w:val="99"/>
    <w:qFormat/>
    <w:rsid w:val="00360B3B"/>
    <w:pPr>
      <w:jc w:val="center"/>
    </w:pPr>
    <w:rPr>
      <w:sz w:val="28"/>
    </w:rPr>
  </w:style>
  <w:style w:type="character" w:customStyle="1" w:styleId="TitleChar">
    <w:name w:val="Title Char"/>
    <w:basedOn w:val="DefaultParagraphFont"/>
    <w:link w:val="Title"/>
    <w:uiPriority w:val="99"/>
    <w:locked/>
    <w:rsid w:val="00360B3B"/>
    <w:rPr>
      <w:rFonts w:cs="Times New Roman"/>
      <w:sz w:val="24"/>
      <w:szCs w:val="24"/>
    </w:rPr>
  </w:style>
  <w:style w:type="paragraph" w:styleId="Subtitle">
    <w:name w:val="Subtitle"/>
    <w:basedOn w:val="Normal"/>
    <w:link w:val="SubtitleChar"/>
    <w:uiPriority w:val="99"/>
    <w:qFormat/>
    <w:rsid w:val="00360B3B"/>
    <w:pPr>
      <w:jc w:val="center"/>
    </w:pPr>
    <w:rPr>
      <w:b/>
      <w:bCs/>
      <w:sz w:val="28"/>
    </w:rPr>
  </w:style>
  <w:style w:type="character" w:customStyle="1" w:styleId="SubtitleChar">
    <w:name w:val="Subtitle Char"/>
    <w:basedOn w:val="DefaultParagraphFont"/>
    <w:link w:val="Subtitle"/>
    <w:uiPriority w:val="99"/>
    <w:locked/>
    <w:rsid w:val="00360B3B"/>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kkrasnoselec@yandex.ru" TargetMode="External"/><Relationship Id="rId5" Type="http://schemas.openxmlformats.org/officeDocument/2006/relationships/hyperlink" Target="mailto:bykkrasnoselec@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16</Pages>
  <Words>8870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Vika</cp:lastModifiedBy>
  <cp:revision>13</cp:revision>
  <dcterms:created xsi:type="dcterms:W3CDTF">2017-11-18T13:41:00Z</dcterms:created>
  <dcterms:modified xsi:type="dcterms:W3CDTF">2017-11-19T11:05:00Z</dcterms:modified>
</cp:coreProperties>
</file>